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52" w:rsidRDefault="00E54A52" w:rsidP="00E54A52">
      <w:pPr>
        <w:pStyle w:val="Titre"/>
        <w:ind w:right="83"/>
        <w:jc w:val="both"/>
      </w:pPr>
      <w:r w:rsidRPr="00892090">
        <w:rPr>
          <w:sz w:val="44"/>
          <w:szCs w:val="44"/>
        </w:rPr>
        <w:t xml:space="preserve">Annexe </w:t>
      </w:r>
      <w:r>
        <w:rPr>
          <w:sz w:val="44"/>
          <w:szCs w:val="44"/>
        </w:rPr>
        <w:t>5</w:t>
      </w:r>
      <w:r w:rsidRPr="00892090">
        <w:rPr>
          <w:sz w:val="44"/>
          <w:szCs w:val="44"/>
        </w:rPr>
        <w:t> </w:t>
      </w:r>
      <w:r>
        <w:t>: DOCUMENTS MEDICAUX</w:t>
      </w:r>
    </w:p>
    <w:p w:rsidR="00E54A52" w:rsidRDefault="00E54A52" w:rsidP="00E54A52">
      <w:pPr>
        <w:spacing w:after="0" w:line="240" w:lineRule="auto"/>
        <w:ind w:right="83"/>
        <w:jc w:val="both"/>
      </w:pPr>
    </w:p>
    <w:p w:rsidR="00E54A52" w:rsidRDefault="00E54A52" w:rsidP="00E54A52">
      <w:pPr>
        <w:spacing w:after="0" w:line="240" w:lineRule="auto"/>
        <w:ind w:right="83"/>
        <w:jc w:val="both"/>
      </w:pPr>
      <w:r>
        <w:t xml:space="preserve">Le certificat médical constitue un acte authentique attestant par écrit, de la part d’un professionnel extérieur au cercle familial, l’existence de lésions traumatiques ou de symptômes traduisant une souffrance psychologique. Il constitue le premier élément probatoire objectif sur lequel l’autorité judiciaire pourra s’appuyer pour décider de l’orientation de la procédure. Il importe donc qu’il soit rédigé avec une lisibilité et une précision particulières. </w:t>
      </w:r>
    </w:p>
    <w:p w:rsidR="00E54A52" w:rsidRDefault="00E54A52" w:rsidP="00E54A52">
      <w:pPr>
        <w:spacing w:after="0" w:line="240" w:lineRule="auto"/>
        <w:ind w:right="83"/>
        <w:jc w:val="both"/>
      </w:pPr>
      <w:r>
        <w:t>Afin d’harmoniser les documents existants et dans le souci d’aider les professionnels dans cet exercice, vous trouverez joints en annexe :</w:t>
      </w:r>
    </w:p>
    <w:p w:rsidR="00E54A52" w:rsidRDefault="00E54A52" w:rsidP="00E54A52">
      <w:pPr>
        <w:spacing w:after="0" w:line="240" w:lineRule="auto"/>
        <w:ind w:right="83"/>
        <w:jc w:val="both"/>
      </w:pPr>
    </w:p>
    <w:p w:rsidR="00E54A52" w:rsidRDefault="00E54A52" w:rsidP="00E54A52">
      <w:pPr>
        <w:spacing w:after="0" w:line="240" w:lineRule="auto"/>
        <w:ind w:right="83"/>
        <w:jc w:val="both"/>
      </w:pPr>
    </w:p>
    <w:p w:rsidR="00E54A52" w:rsidRPr="00CD64B0" w:rsidRDefault="00E54A52" w:rsidP="00E54A52">
      <w:pPr>
        <w:pStyle w:val="Paragraphedeliste"/>
        <w:numPr>
          <w:ilvl w:val="0"/>
          <w:numId w:val="2"/>
        </w:numPr>
        <w:spacing w:after="0" w:line="240" w:lineRule="auto"/>
        <w:ind w:right="83"/>
        <w:jc w:val="both"/>
        <w:rPr>
          <w:sz w:val="32"/>
          <w:szCs w:val="32"/>
          <w:u w:val="single"/>
        </w:rPr>
      </w:pPr>
      <w:r w:rsidRPr="00CD64B0">
        <w:rPr>
          <w:sz w:val="32"/>
          <w:szCs w:val="32"/>
          <w:u w:val="single"/>
        </w:rPr>
        <w:t xml:space="preserve">Pour les médecins : </w:t>
      </w:r>
    </w:p>
    <w:p w:rsidR="00E54A52" w:rsidRPr="00CD64B0" w:rsidRDefault="00E54A52" w:rsidP="00E54A52">
      <w:pPr>
        <w:spacing w:after="0" w:line="240" w:lineRule="auto"/>
        <w:ind w:right="83"/>
        <w:jc w:val="both"/>
        <w:rPr>
          <w:sz w:val="32"/>
          <w:szCs w:val="32"/>
        </w:rPr>
      </w:pPr>
    </w:p>
    <w:p w:rsidR="00E54A52" w:rsidRPr="00CD64B0" w:rsidRDefault="00E54A52" w:rsidP="00E54A52">
      <w:pPr>
        <w:ind w:right="83"/>
        <w:jc w:val="both"/>
        <w:rPr>
          <w:sz w:val="32"/>
          <w:szCs w:val="32"/>
        </w:rPr>
      </w:pPr>
      <w:r w:rsidRPr="00CD64B0">
        <w:rPr>
          <w:b/>
          <w:sz w:val="32"/>
          <w:szCs w:val="32"/>
        </w:rPr>
        <w:tab/>
      </w:r>
      <w:r w:rsidRPr="00CD64B0">
        <w:rPr>
          <w:sz w:val="32"/>
          <w:szCs w:val="32"/>
        </w:rPr>
        <w:t>1 - CERTIFICAT MEDICAL en cas de violences sur</w:t>
      </w:r>
      <w:r w:rsidRPr="00CD64B0">
        <w:rPr>
          <w:sz w:val="32"/>
          <w:szCs w:val="32"/>
        </w:rPr>
        <w:tab/>
        <w:t>personne</w:t>
      </w:r>
      <w:r>
        <w:rPr>
          <w:sz w:val="32"/>
          <w:szCs w:val="32"/>
        </w:rPr>
        <w:t xml:space="preserve"> </w:t>
      </w:r>
      <w:r w:rsidRPr="00CD64B0">
        <w:rPr>
          <w:sz w:val="32"/>
          <w:szCs w:val="32"/>
        </w:rPr>
        <w:t>majeure</w:t>
      </w:r>
    </w:p>
    <w:p w:rsidR="00E54A52" w:rsidRPr="00CD64B0" w:rsidRDefault="00E54A52" w:rsidP="00E54A52">
      <w:pPr>
        <w:ind w:right="83"/>
        <w:jc w:val="both"/>
        <w:rPr>
          <w:sz w:val="32"/>
          <w:szCs w:val="32"/>
        </w:rPr>
      </w:pPr>
      <w:r w:rsidRPr="00CD64B0">
        <w:rPr>
          <w:sz w:val="32"/>
          <w:szCs w:val="32"/>
        </w:rPr>
        <w:tab/>
        <w:t>2 – Notice explicative</w:t>
      </w:r>
      <w:r>
        <w:rPr>
          <w:sz w:val="32"/>
          <w:szCs w:val="32"/>
        </w:rPr>
        <w:t xml:space="preserve"> pour renseigner le certificat</w:t>
      </w:r>
    </w:p>
    <w:p w:rsidR="00E54A52" w:rsidRPr="00CD64B0" w:rsidRDefault="00E54A52" w:rsidP="00E54A52">
      <w:pPr>
        <w:ind w:right="83"/>
        <w:jc w:val="both"/>
        <w:rPr>
          <w:sz w:val="32"/>
          <w:szCs w:val="32"/>
        </w:rPr>
      </w:pPr>
      <w:r w:rsidRPr="00CD64B0">
        <w:rPr>
          <w:sz w:val="32"/>
          <w:szCs w:val="32"/>
        </w:rPr>
        <w:tab/>
        <w:t>3 – Eléments relatifs à la couleur et la datation des lésions</w:t>
      </w:r>
    </w:p>
    <w:p w:rsidR="00E54A52" w:rsidRPr="00CD64B0" w:rsidRDefault="00E54A52" w:rsidP="00E54A52">
      <w:pPr>
        <w:ind w:right="83"/>
        <w:jc w:val="both"/>
        <w:rPr>
          <w:sz w:val="32"/>
          <w:szCs w:val="32"/>
        </w:rPr>
      </w:pPr>
      <w:r w:rsidRPr="00CD64B0">
        <w:rPr>
          <w:sz w:val="32"/>
          <w:szCs w:val="32"/>
        </w:rPr>
        <w:tab/>
        <w:t>4 -  Barème indicatif de détermination de l’ITT</w:t>
      </w:r>
    </w:p>
    <w:p w:rsidR="00E54A52" w:rsidRPr="00CD64B0" w:rsidRDefault="00E54A52" w:rsidP="00E54A52">
      <w:pPr>
        <w:pStyle w:val="Paragraphedeliste"/>
        <w:numPr>
          <w:ilvl w:val="0"/>
          <w:numId w:val="2"/>
        </w:numPr>
        <w:ind w:right="83"/>
        <w:jc w:val="both"/>
        <w:rPr>
          <w:sz w:val="32"/>
          <w:szCs w:val="32"/>
        </w:rPr>
      </w:pPr>
      <w:r w:rsidRPr="00CD64B0">
        <w:rPr>
          <w:sz w:val="32"/>
          <w:szCs w:val="32"/>
          <w:u w:val="single"/>
        </w:rPr>
        <w:t xml:space="preserve">Pour les sages femmes : </w:t>
      </w:r>
    </w:p>
    <w:p w:rsidR="00E54A52" w:rsidRPr="00CD64B0" w:rsidRDefault="00E54A52" w:rsidP="00E54A52">
      <w:pPr>
        <w:ind w:right="83"/>
        <w:jc w:val="both"/>
        <w:rPr>
          <w:b/>
          <w:sz w:val="28"/>
          <w:szCs w:val="28"/>
        </w:rPr>
      </w:pPr>
      <w:r w:rsidRPr="00CD64B0">
        <w:rPr>
          <w:sz w:val="32"/>
          <w:szCs w:val="32"/>
        </w:rPr>
        <w:tab/>
        <w:t>1 - CERTI</w:t>
      </w:r>
      <w:r>
        <w:rPr>
          <w:sz w:val="32"/>
          <w:szCs w:val="32"/>
        </w:rPr>
        <w:t xml:space="preserve">FICAT MEDICAL de constatation, </w:t>
      </w:r>
      <w:r w:rsidRPr="00CD64B0">
        <w:rPr>
          <w:sz w:val="32"/>
          <w:szCs w:val="32"/>
        </w:rPr>
        <w:t xml:space="preserve">par une sage-femme, </w:t>
      </w:r>
      <w:r w:rsidRPr="00CD64B0">
        <w:rPr>
          <w:sz w:val="32"/>
          <w:szCs w:val="32"/>
        </w:rPr>
        <w:tab/>
        <w:t xml:space="preserve">de </w:t>
      </w:r>
      <w:r>
        <w:rPr>
          <w:sz w:val="32"/>
          <w:szCs w:val="32"/>
        </w:rPr>
        <w:tab/>
      </w:r>
      <w:r w:rsidRPr="00CD64B0">
        <w:rPr>
          <w:sz w:val="32"/>
          <w:szCs w:val="32"/>
        </w:rPr>
        <w:t xml:space="preserve">lésions et signes qui témoignent de violences </w:t>
      </w:r>
    </w:p>
    <w:p w:rsidR="00E54A52" w:rsidRPr="00CD64B0" w:rsidRDefault="00E54A52" w:rsidP="00E54A52">
      <w:pPr>
        <w:ind w:right="83"/>
        <w:jc w:val="both"/>
        <w:rPr>
          <w:sz w:val="32"/>
          <w:szCs w:val="32"/>
        </w:rPr>
      </w:pPr>
      <w:r w:rsidRPr="00CD64B0">
        <w:rPr>
          <w:sz w:val="32"/>
          <w:szCs w:val="32"/>
        </w:rPr>
        <w:tab/>
        <w:t>2 – Notice explicative</w:t>
      </w:r>
      <w:r>
        <w:rPr>
          <w:sz w:val="32"/>
          <w:szCs w:val="32"/>
        </w:rPr>
        <w:t xml:space="preserve"> pour renseigner le certificat</w:t>
      </w:r>
    </w:p>
    <w:p w:rsidR="00E54A52" w:rsidRPr="00CD64B0" w:rsidRDefault="00E54A52" w:rsidP="00E54A52">
      <w:pPr>
        <w:spacing w:after="0" w:line="240" w:lineRule="auto"/>
        <w:ind w:right="83"/>
        <w:jc w:val="both"/>
      </w:pPr>
    </w:p>
    <w:p w:rsidR="00E54A52" w:rsidRPr="00CD64B0" w:rsidRDefault="00E54A52" w:rsidP="00E54A52">
      <w:pPr>
        <w:pStyle w:val="Paragraphedeliste"/>
        <w:numPr>
          <w:ilvl w:val="0"/>
          <w:numId w:val="2"/>
        </w:numPr>
        <w:ind w:right="83"/>
        <w:jc w:val="both"/>
        <w:rPr>
          <w:sz w:val="32"/>
          <w:szCs w:val="32"/>
        </w:rPr>
      </w:pPr>
      <w:r w:rsidRPr="00CD64B0">
        <w:rPr>
          <w:sz w:val="32"/>
          <w:szCs w:val="32"/>
        </w:rPr>
        <w:t>Autorisation de prise de clichés</w:t>
      </w:r>
      <w:r>
        <w:rPr>
          <w:sz w:val="32"/>
          <w:szCs w:val="32"/>
        </w:rPr>
        <w:t xml:space="preserve"> avec possibilité de remise ultérieure aux services enquêteurs</w:t>
      </w:r>
    </w:p>
    <w:p w:rsidR="00E54A52" w:rsidRPr="00CD64B0" w:rsidRDefault="00E54A52" w:rsidP="00E54A52">
      <w:pPr>
        <w:jc w:val="both"/>
        <w:rPr>
          <w:sz w:val="32"/>
          <w:szCs w:val="32"/>
        </w:rPr>
      </w:pPr>
    </w:p>
    <w:p w:rsidR="00E54A52" w:rsidRPr="00CD64B0" w:rsidRDefault="00E54A52" w:rsidP="00E54A52">
      <w:pPr>
        <w:jc w:val="both"/>
        <w:rPr>
          <w:sz w:val="32"/>
          <w:szCs w:val="32"/>
        </w:rPr>
      </w:pPr>
    </w:p>
    <w:p w:rsidR="00E54A52" w:rsidRDefault="00E54A52" w:rsidP="00E54A52">
      <w:pPr>
        <w:jc w:val="both"/>
        <w:rPr>
          <w:rFonts w:asciiTheme="majorHAnsi" w:hAnsiTheme="majorHAnsi"/>
          <w:sz w:val="32"/>
          <w:szCs w:val="32"/>
        </w:rPr>
      </w:pPr>
    </w:p>
    <w:p w:rsidR="00E54A52" w:rsidRDefault="00E54A52" w:rsidP="00E54A52">
      <w:pPr>
        <w:jc w:val="both"/>
        <w:rPr>
          <w:rFonts w:asciiTheme="majorHAnsi" w:hAnsiTheme="majorHAnsi"/>
          <w:sz w:val="32"/>
          <w:szCs w:val="32"/>
        </w:rPr>
      </w:pPr>
    </w:p>
    <w:p w:rsidR="00E54A52" w:rsidRDefault="00E54A52" w:rsidP="00E54A52">
      <w:pPr>
        <w:rPr>
          <w:rFonts w:asciiTheme="majorHAnsi" w:hAnsiTheme="majorHAnsi"/>
          <w:sz w:val="32"/>
          <w:szCs w:val="32"/>
        </w:rPr>
        <w:sectPr w:rsidR="00E54A52" w:rsidSect="0054145B">
          <w:pgSz w:w="11906" w:h="16838"/>
          <w:pgMar w:top="284" w:right="340" w:bottom="227" w:left="851" w:header="709" w:footer="709" w:gutter="0"/>
          <w:cols w:space="708"/>
          <w:docGrid w:linePitch="360"/>
        </w:sectPr>
      </w:pPr>
    </w:p>
    <w:p w:rsidR="00E54A52" w:rsidRDefault="00CD798A" w:rsidP="00E54A52">
      <w:pPr>
        <w:pBdr>
          <w:top w:val="single" w:sz="4" w:space="1" w:color="auto"/>
          <w:left w:val="single" w:sz="4" w:space="4" w:color="auto"/>
          <w:bottom w:val="single" w:sz="4" w:space="1" w:color="auto"/>
          <w:right w:val="single" w:sz="4" w:space="4" w:color="auto"/>
        </w:pBdr>
        <w:ind w:left="-284" w:right="225"/>
        <w:jc w:val="cente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5pt;height:44.5pt">
            <v:shadow on="t" opacity="52429f"/>
            <v:textpath style="font-family:&quot;Arial Black&quot;;font-size:32pt;font-style:italic;v-text-kern:t" trim="t" fitpath="t" string="Cachet de la structure"/>
          </v:shape>
        </w:pict>
      </w:r>
    </w:p>
    <w:p w:rsidR="00E54A52" w:rsidRDefault="00E54A52" w:rsidP="00E54A52">
      <w:pPr>
        <w:ind w:left="-284" w:right="225"/>
        <w:jc w:val="center"/>
        <w:rPr>
          <w:b/>
          <w:sz w:val="28"/>
          <w:szCs w:val="28"/>
        </w:rPr>
      </w:pPr>
      <w:r w:rsidRPr="00946CA9">
        <w:rPr>
          <w:b/>
          <w:sz w:val="28"/>
          <w:szCs w:val="28"/>
        </w:rPr>
        <w:t xml:space="preserve">CERTIFICAT MEDICAL INITIAL en cas de violences </w:t>
      </w:r>
    </w:p>
    <w:p w:rsidR="00E54A52" w:rsidRDefault="00BE7C5F" w:rsidP="00E54A52">
      <w:pPr>
        <w:spacing w:after="0" w:line="240" w:lineRule="auto"/>
        <w:ind w:left="-284" w:right="225"/>
      </w:pPr>
      <w:r>
        <w:rPr>
          <w:noProof/>
        </w:rPr>
        <mc:AlternateContent>
          <mc:Choice Requires="wps">
            <w:drawing>
              <wp:anchor distT="0" distB="0" distL="114300" distR="114300" simplePos="0" relativeHeight="251631616" behindDoc="0" locked="0" layoutInCell="1" allowOverlap="1">
                <wp:simplePos x="0" y="0"/>
                <wp:positionH relativeFrom="column">
                  <wp:posOffset>2583815</wp:posOffset>
                </wp:positionH>
                <wp:positionV relativeFrom="paragraph">
                  <wp:posOffset>138430</wp:posOffset>
                </wp:positionV>
                <wp:extent cx="3819525" cy="635"/>
                <wp:effectExtent l="9525" t="9525" r="9525" b="8890"/>
                <wp:wrapNone/>
                <wp:docPr id="5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3.45pt;margin-top:10.9pt;width:300.75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" strokeweight=".25pt">
                <v:stroke dashstyle="1 1" endcap="round"/>
              </v:shape>
            </w:pict>
          </mc:Fallback>
        </mc:AlternateContent>
      </w:r>
      <w:r w:rsidR="00E54A52" w:rsidRPr="00365DAD">
        <w:t>Je certifie avoir examiné le (</w:t>
      </w:r>
      <w:r w:rsidR="00E54A52" w:rsidRPr="00101AB2">
        <w:rPr>
          <w:i/>
          <w:sz w:val="18"/>
          <w:szCs w:val="18"/>
        </w:rPr>
        <w:t>date en toutes lettres</w:t>
      </w:r>
      <w:r w:rsidR="00E54A52" w:rsidRPr="00365DAD">
        <w:t xml:space="preserve">) : </w:t>
      </w:r>
    </w:p>
    <w:p w:rsidR="00E54A52" w:rsidRPr="00365DAD" w:rsidRDefault="00BE7C5F" w:rsidP="00E54A52">
      <w:pPr>
        <w:spacing w:after="0" w:line="240" w:lineRule="auto"/>
        <w:ind w:left="-284" w:right="225"/>
      </w:pPr>
      <w:r>
        <w:rPr>
          <w:noProof/>
        </w:rPr>
        <mc:AlternateContent>
          <mc:Choice Requires="wps">
            <w:drawing>
              <wp:anchor distT="0" distB="0" distL="114300" distR="114300" simplePos="0" relativeHeight="251634688" behindDoc="0" locked="0" layoutInCell="1" allowOverlap="1">
                <wp:simplePos x="0" y="0"/>
                <wp:positionH relativeFrom="column">
                  <wp:posOffset>3555365</wp:posOffset>
                </wp:positionH>
                <wp:positionV relativeFrom="paragraph">
                  <wp:posOffset>148590</wp:posOffset>
                </wp:positionV>
                <wp:extent cx="2847975" cy="635"/>
                <wp:effectExtent l="9525" t="9525" r="9525" b="8890"/>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9.95pt;margin-top:11.7pt;width:224.25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" strokeweight=".25pt">
                <v:stroke dashstyle="1 1" endcap="round"/>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926465</wp:posOffset>
                </wp:positionH>
                <wp:positionV relativeFrom="paragraph">
                  <wp:posOffset>148590</wp:posOffset>
                </wp:positionV>
                <wp:extent cx="390525" cy="0"/>
                <wp:effectExtent l="9525" t="9525" r="9525" b="9525"/>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95pt;margin-top:11.7pt;width:30.7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" strokeweight=".25pt">
                <v:stroke dashstyle="1 1" endcap="round"/>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-54610</wp:posOffset>
                </wp:positionH>
                <wp:positionV relativeFrom="paragraph">
                  <wp:posOffset>148590</wp:posOffset>
                </wp:positionV>
                <wp:extent cx="390525" cy="0"/>
                <wp:effectExtent l="9525" t="9525" r="9525" b="952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pt;margin-top:11.7pt;width:30.7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" strokeweight=".25pt">
                <v:stroke dashstyle="1 1" endcap="round"/>
              </v:shape>
            </w:pict>
          </mc:Fallback>
        </mc:AlternateContent>
      </w:r>
      <w:proofErr w:type="gramStart"/>
      <w:r w:rsidR="00E54A52">
        <w:t>à</w:t>
      </w:r>
      <w:proofErr w:type="gramEnd"/>
      <w:r w:rsidR="00E54A52">
        <w:t xml:space="preserve">               </w:t>
      </w:r>
      <w:r w:rsidR="00E54A52" w:rsidRPr="00365DAD">
        <w:t xml:space="preserve">heure (s) </w:t>
      </w:r>
      <w:r w:rsidR="00E54A52">
        <w:t xml:space="preserve">               </w:t>
      </w:r>
      <w:r w:rsidR="00E54A52" w:rsidRPr="00365DAD">
        <w:t xml:space="preserve">, à </w:t>
      </w:r>
      <w:r w:rsidR="00E54A52">
        <w:t xml:space="preserve"> </w:t>
      </w:r>
      <w:r w:rsidR="00E54A52" w:rsidRPr="00B25556">
        <w:rPr>
          <w:i/>
          <w:sz w:val="18"/>
          <w:szCs w:val="18"/>
        </w:rPr>
        <w:t>(L</w:t>
      </w:r>
      <w:r w:rsidR="00E54A52" w:rsidRPr="00101AB2">
        <w:rPr>
          <w:i/>
          <w:sz w:val="18"/>
          <w:szCs w:val="18"/>
        </w:rPr>
        <w:t xml:space="preserve">ieu : cabinet, </w:t>
      </w:r>
      <w:r w:rsidR="00E54A52">
        <w:rPr>
          <w:i/>
          <w:sz w:val="18"/>
          <w:szCs w:val="18"/>
        </w:rPr>
        <w:t>hôpital</w:t>
      </w:r>
      <w:r w:rsidR="00E54A52" w:rsidRPr="00101AB2">
        <w:rPr>
          <w:i/>
          <w:sz w:val="18"/>
          <w:szCs w:val="18"/>
        </w:rPr>
        <w:t>, domicile ou autre)</w:t>
      </w:r>
    </w:p>
    <w:p w:rsidR="00E54A52" w:rsidRPr="00365DAD" w:rsidRDefault="00BE7C5F" w:rsidP="00E54A52">
      <w:pPr>
        <w:spacing w:after="0" w:line="240" w:lineRule="auto"/>
        <w:ind w:left="-284" w:right="225"/>
      </w:pPr>
      <w:r>
        <w:rPr>
          <w:noProof/>
        </w:rPr>
        <mc:AlternateContent>
          <mc:Choice Requires="wps">
            <w:drawing>
              <wp:anchor distT="0" distB="0" distL="114300" distR="114300" simplePos="0" relativeHeight="251635712" behindDoc="0" locked="0" layoutInCell="1" allowOverlap="1">
                <wp:simplePos x="0" y="0"/>
                <wp:positionH relativeFrom="column">
                  <wp:posOffset>3917315</wp:posOffset>
                </wp:positionH>
                <wp:positionV relativeFrom="paragraph">
                  <wp:posOffset>130810</wp:posOffset>
                </wp:positionV>
                <wp:extent cx="2486025" cy="635"/>
                <wp:effectExtent l="9525" t="9525" r="9525" b="8890"/>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8.45pt;margin-top:10.3pt;width:195.7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" strokeweight=".25pt">
                <v:stroke dashstyle="1 1" endcap="round"/>
              </v:shape>
            </w:pict>
          </mc:Fallback>
        </mc:AlternateContent>
      </w:r>
      <w:proofErr w:type="gramStart"/>
      <w:r w:rsidR="00E54A52">
        <w:t>u</w:t>
      </w:r>
      <w:r w:rsidR="00E54A52" w:rsidRPr="00365DAD">
        <w:t>ne</w:t>
      </w:r>
      <w:proofErr w:type="gramEnd"/>
      <w:r w:rsidR="00E54A52" w:rsidRPr="00365DAD">
        <w:t xml:space="preserve"> personne qui me dit s’appeler </w:t>
      </w:r>
      <w:r w:rsidR="00E54A52">
        <w:t>Madame ou Monsieur (</w:t>
      </w:r>
      <w:r w:rsidR="00E54A52" w:rsidRPr="00101AB2">
        <w:rPr>
          <w:i/>
          <w:sz w:val="18"/>
          <w:szCs w:val="18"/>
        </w:rPr>
        <w:t>NOM PRENOM</w:t>
      </w:r>
      <w:r w:rsidR="00E54A52">
        <w:t xml:space="preserve">) </w:t>
      </w:r>
    </w:p>
    <w:p w:rsidR="00E54A52" w:rsidRDefault="00BE7C5F" w:rsidP="00E54A52">
      <w:pPr>
        <w:spacing w:after="0" w:line="240" w:lineRule="auto"/>
        <w:ind w:left="-284" w:right="225"/>
        <w:jc w:val="both"/>
      </w:pPr>
      <w:r>
        <w:rPr>
          <w:noProof/>
        </w:rPr>
        <mc:AlternateContent>
          <mc:Choice Requires="wps">
            <w:drawing>
              <wp:anchor distT="0" distB="0" distL="114300" distR="114300" simplePos="0" relativeHeight="251636736" behindDoc="0" locked="0" layoutInCell="1" allowOverlap="1">
                <wp:simplePos x="0" y="0"/>
                <wp:positionH relativeFrom="column">
                  <wp:posOffset>-149860</wp:posOffset>
                </wp:positionH>
                <wp:positionV relativeFrom="paragraph">
                  <wp:posOffset>160020</wp:posOffset>
                </wp:positionV>
                <wp:extent cx="6553200" cy="635"/>
                <wp:effectExtent l="9525" t="9525" r="9525" b="8890"/>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8pt;margin-top:12.6pt;width:516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" strokeweight=".25pt">
                <v:stroke dashstyle="1 1" endcap="round"/>
              </v:shape>
            </w:pict>
          </mc:Fallback>
        </mc:AlternateContent>
      </w:r>
      <w:r w:rsidR="00E54A52">
        <w:t xml:space="preserve"> </w:t>
      </w:r>
    </w:p>
    <w:p w:rsidR="00E54A52" w:rsidRPr="00365DAD" w:rsidRDefault="00BE7C5F" w:rsidP="00E54A52">
      <w:pPr>
        <w:spacing w:after="0" w:line="240" w:lineRule="auto"/>
        <w:ind w:left="-284" w:right="225"/>
        <w:jc w:val="both"/>
      </w:pPr>
      <w:r>
        <w:rPr>
          <w:noProof/>
        </w:rPr>
        <mc:AlternateContent>
          <mc:Choice Requires="wps">
            <w:drawing>
              <wp:anchor distT="0" distB="0" distL="114300" distR="114300" simplePos="0" relativeHeight="251637760" behindDoc="0" locked="0" layoutInCell="1" allowOverlap="1">
                <wp:simplePos x="0" y="0"/>
                <wp:positionH relativeFrom="column">
                  <wp:posOffset>1431290</wp:posOffset>
                </wp:positionH>
                <wp:positionV relativeFrom="paragraph">
                  <wp:posOffset>160655</wp:posOffset>
                </wp:positionV>
                <wp:extent cx="4972050" cy="635"/>
                <wp:effectExtent l="9525" t="9525" r="9525" b="889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2.7pt;margin-top:12.65pt;width:391.5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" strokeweight=".25pt">
                <v:stroke dashstyle="1 1" endcap="round"/>
              </v:shape>
            </w:pict>
          </mc:Fallback>
        </mc:AlternateContent>
      </w:r>
      <w:r w:rsidR="00E54A52" w:rsidRPr="00365DAD">
        <w:t>Né (e) le : (</w:t>
      </w:r>
      <w:r w:rsidR="00E54A52" w:rsidRPr="00101AB2">
        <w:rPr>
          <w:i/>
          <w:sz w:val="18"/>
          <w:szCs w:val="18"/>
        </w:rPr>
        <w:t>en toutes lettres</w:t>
      </w:r>
      <w:r w:rsidR="00E54A52" w:rsidRPr="00365DAD">
        <w:t>)</w:t>
      </w:r>
      <w:r w:rsidR="00E54A52">
        <w:t xml:space="preserve"> </w: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t>Cet examen a nécessité la présence d’une personne faisant office d’interprète (</w:t>
      </w:r>
      <w:r w:rsidRPr="00101AB2">
        <w:rPr>
          <w:i/>
          <w:sz w:val="18"/>
          <w:szCs w:val="18"/>
        </w:rPr>
        <w:t>Nom prénom, adresse</w:t>
      </w:r>
      <w:r>
        <w:t>) :</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p>
    <w:p w:rsidR="00E54A52" w:rsidRPr="000D0AE1" w:rsidRDefault="00E54A52" w:rsidP="00E54A52">
      <w:pPr>
        <w:spacing w:after="0" w:line="240" w:lineRule="auto"/>
        <w:ind w:left="-284" w:right="225"/>
        <w:jc w:val="both"/>
        <w:rPr>
          <w:sz w:val="18"/>
          <w:szCs w:val="18"/>
        </w:rPr>
      </w:pPr>
    </w:p>
    <w:p w:rsidR="00E54A52" w:rsidRPr="003F3DC8"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b/>
        </w:rPr>
      </w:pPr>
      <w:r w:rsidRPr="003F3DC8">
        <w:rPr>
          <w:b/>
        </w:rPr>
        <w:t>FAITS OU COMMEMORATIFS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39808" behindDoc="0" locked="0" layoutInCell="1" allowOverlap="1">
                <wp:simplePos x="0" y="0"/>
                <wp:positionH relativeFrom="column">
                  <wp:posOffset>4279265</wp:posOffset>
                </wp:positionH>
                <wp:positionV relativeFrom="paragraph">
                  <wp:posOffset>149860</wp:posOffset>
                </wp:positionV>
                <wp:extent cx="704850" cy="0"/>
                <wp:effectExtent l="9525" t="9525" r="9525" b="952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36.95pt;margin-top:11.8pt;width:55.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" strokeweight=".25pt">
                <v:stroke dashstyle="1 1" endcap="round"/>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2219960</wp:posOffset>
                </wp:positionH>
                <wp:positionV relativeFrom="paragraph">
                  <wp:posOffset>149860</wp:posOffset>
                </wp:positionV>
                <wp:extent cx="1783080" cy="0"/>
                <wp:effectExtent l="7620" t="9525" r="9525" b="9525"/>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4.8pt;margin-top:11.8pt;width:140.4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zCMQIAAGAEAAAOAAAAZHJzL2Uyb0RvYy54bWysVMGO2jAQvVfqP1i5QxJgWY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" strokeweight=".25pt">
                <v:stroke dashstyle="1 1" endcap="round"/>
              </v:shape>
            </w:pict>
          </mc:Fallback>
        </mc:AlternateContent>
      </w:r>
      <w:r w:rsidR="00E54A52" w:rsidRPr="00365DAD">
        <w:t xml:space="preserve">La personne déclare avoir été victime le </w:t>
      </w:r>
      <w:r w:rsidR="00E54A52">
        <w:t xml:space="preserve">                                                                 </w:t>
      </w:r>
      <w:r w:rsidR="00E54A52" w:rsidRPr="00365DAD">
        <w:t xml:space="preserve"> à</w:t>
      </w:r>
      <w:r w:rsidR="00E54A52">
        <w:t xml:space="preserve">                        </w:t>
      </w:r>
      <w:r w:rsidR="00E54A52" w:rsidRPr="00365DAD">
        <w:t xml:space="preserve"> (</w:t>
      </w:r>
      <w:r w:rsidR="00E54A52" w:rsidRPr="00101AB2">
        <w:rPr>
          <w:i/>
          <w:sz w:val="18"/>
          <w:szCs w:val="18"/>
        </w:rPr>
        <w:t>date &amp; heure</w:t>
      </w:r>
      <w:r w:rsidR="00E54A52" w:rsidRPr="00365DAD">
        <w:t xml:space="preserve">)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40832" behindDoc="0" locked="0" layoutInCell="1" allowOverlap="1">
                <wp:simplePos x="0" y="0"/>
                <wp:positionH relativeFrom="column">
                  <wp:posOffset>259715</wp:posOffset>
                </wp:positionH>
                <wp:positionV relativeFrom="paragraph">
                  <wp:posOffset>160020</wp:posOffset>
                </wp:positionV>
                <wp:extent cx="6448425" cy="635"/>
                <wp:effectExtent l="9525" t="9525" r="9525" b="889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45pt;margin-top:12.6pt;width:507.7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" strokeweight=".25pt">
                <v:stroke dashstyle="1 1" endcap="round"/>
              </v:shape>
            </w:pict>
          </mc:Fallback>
        </mc:AlternateContent>
      </w:r>
      <w:proofErr w:type="gramStart"/>
      <w:r w:rsidR="00E54A52" w:rsidRPr="00365DAD">
        <w:t>à</w:t>
      </w:r>
      <w:proofErr w:type="gramEnd"/>
      <w:r w:rsidR="00E54A52">
        <w:t xml:space="preserve">  (</w:t>
      </w:r>
      <w:r w:rsidR="00E54A52" w:rsidRPr="00101AB2">
        <w:rPr>
          <w:i/>
          <w:sz w:val="18"/>
          <w:szCs w:val="18"/>
        </w:rPr>
        <w:t>lieu</w:t>
      </w:r>
      <w:r w:rsidR="00E54A52">
        <w:t xml:space="preserve">)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41856" behindDoc="0" locked="0" layoutInCell="1" allowOverlap="1">
                <wp:simplePos x="0" y="0"/>
                <wp:positionH relativeFrom="column">
                  <wp:posOffset>2427605</wp:posOffset>
                </wp:positionH>
                <wp:positionV relativeFrom="paragraph">
                  <wp:posOffset>142240</wp:posOffset>
                </wp:positionV>
                <wp:extent cx="4280535" cy="0"/>
                <wp:effectExtent l="5715" t="9525" r="9525" b="9525"/>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053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1.15pt;margin-top:11.2pt;width:337.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" strokeweight=".25pt">
                <v:stroke dashstyle="1 1" endcap="round"/>
              </v:shape>
            </w:pict>
          </mc:Fallback>
        </mc:AlternateContent>
      </w:r>
      <w:proofErr w:type="gramStart"/>
      <w:r w:rsidR="00E54A52">
        <w:t>de</w:t>
      </w:r>
      <w:proofErr w:type="gramEnd"/>
      <w:r w:rsidR="00E54A52">
        <w:t xml:space="preserve"> </w:t>
      </w:r>
      <w:r w:rsidR="00E54A52" w:rsidRPr="00EC54CB">
        <w:rPr>
          <w:i/>
        </w:rPr>
        <w:t>(description sommaire des circonstances)</w:t>
      </w:r>
      <w:r w:rsidR="00E54A52">
        <w:t xml:space="preserve"> «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42880" behindDoc="0" locked="0" layoutInCell="1" allowOverlap="1">
                <wp:simplePos x="0" y="0"/>
                <wp:positionH relativeFrom="column">
                  <wp:posOffset>-102235</wp:posOffset>
                </wp:positionH>
                <wp:positionV relativeFrom="paragraph">
                  <wp:posOffset>153035</wp:posOffset>
                </wp:positionV>
                <wp:extent cx="6810375" cy="0"/>
                <wp:effectExtent l="9525" t="10160" r="9525" b="8890"/>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05pt;margin-top:12.05pt;width:536.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" strokeweight=".25pt">
                <v:stroke dashstyle="1 1" endcap="round"/>
              </v:shape>
            </w:pict>
          </mc:Fallback>
        </mc:AlternateConten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pP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43904" behindDoc="0" locked="0" layoutInCell="1" allowOverlap="1">
                <wp:simplePos x="0" y="0"/>
                <wp:positionH relativeFrom="column">
                  <wp:posOffset>-102235</wp:posOffset>
                </wp:positionH>
                <wp:positionV relativeFrom="paragraph">
                  <wp:posOffset>2540</wp:posOffset>
                </wp:positionV>
                <wp:extent cx="6810375" cy="0"/>
                <wp:effectExtent l="9525" t="10160" r="9525" b="889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05pt;margin-top:.2pt;width:536.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" strokeweight=".25pt">
                <v:stroke dashstyle="1 1" endcap="round"/>
              </v:shape>
            </w:pict>
          </mc:Fallback>
        </mc:AlternateContent>
      </w:r>
      <w:r w:rsidR="00E54A52">
        <w:t> </w:t>
      </w:r>
    </w:p>
    <w:p w:rsidR="00E54A52" w:rsidRPr="00365DAD"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44928" behindDoc="0" locked="0" layoutInCell="1" allowOverlap="1">
                <wp:simplePos x="0" y="0"/>
                <wp:positionH relativeFrom="column">
                  <wp:posOffset>-102235</wp:posOffset>
                </wp:positionH>
                <wp:positionV relativeFrom="paragraph">
                  <wp:posOffset>32385</wp:posOffset>
                </wp:positionV>
                <wp:extent cx="6810375" cy="0"/>
                <wp:effectExtent l="9525" t="10160" r="9525" b="889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05pt;margin-top:2.55pt;width:536.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" strokeweight=".25pt">
                <v:stroke dashstyle="1 1" endcap="round"/>
              </v:shape>
            </w:pict>
          </mc:Fallback>
        </mc:AlternateContent>
      </w:r>
    </w:p>
    <w:p w:rsidR="00E54A52" w:rsidRDefault="00E54A52" w:rsidP="00E54A52">
      <w:pPr>
        <w:spacing w:after="0" w:line="240" w:lineRule="auto"/>
        <w:ind w:left="-284" w:right="225"/>
        <w:jc w:val="both"/>
      </w:pPr>
    </w:p>
    <w:p w:rsidR="00E54A52" w:rsidRPr="003F3DC8"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b/>
        </w:rPr>
      </w:pPr>
      <w:r w:rsidRPr="003F3DC8">
        <w:rPr>
          <w:b/>
        </w:rPr>
        <w:t>DOLEANCES DE LA PERSONNE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45952" behindDoc="0" locked="0" layoutInCell="1" allowOverlap="1">
                <wp:simplePos x="0" y="0"/>
                <wp:positionH relativeFrom="column">
                  <wp:posOffset>1821815</wp:posOffset>
                </wp:positionH>
                <wp:positionV relativeFrom="paragraph">
                  <wp:posOffset>120650</wp:posOffset>
                </wp:positionV>
                <wp:extent cx="4886325" cy="0"/>
                <wp:effectExtent l="9525" t="10160" r="9525" b="889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3.45pt;margin-top:9.5pt;width:384.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" strokeweight=".25pt">
                <v:stroke dashstyle="1 1" endcap="round"/>
              </v:shape>
            </w:pict>
          </mc:Fallback>
        </mc:AlternateContent>
      </w:r>
      <w:r w:rsidR="00E54A52">
        <w:t>La personne dit se plaindre de : «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-102235</wp:posOffset>
                </wp:positionH>
                <wp:positionV relativeFrom="paragraph">
                  <wp:posOffset>121285</wp:posOffset>
                </wp:positionV>
                <wp:extent cx="6810375" cy="0"/>
                <wp:effectExtent l="9525" t="10160" r="9525" b="8890"/>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05pt;margin-top:9.55pt;width:536.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" strokeweight=".25pt">
                <v:stroke dashstyle="1 1" endcap="round"/>
              </v:shape>
            </w:pict>
          </mc:Fallback>
        </mc:AlternateConten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48000" behindDoc="0" locked="0" layoutInCell="1" allowOverlap="1">
                <wp:simplePos x="0" y="0"/>
                <wp:positionH relativeFrom="column">
                  <wp:posOffset>-102235</wp:posOffset>
                </wp:positionH>
                <wp:positionV relativeFrom="paragraph">
                  <wp:posOffset>131445</wp:posOffset>
                </wp:positionV>
                <wp:extent cx="6724650" cy="635"/>
                <wp:effectExtent l="9525" t="9525" r="9525" b="889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05pt;margin-top:10.35pt;width:529.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" strokeweight=".25pt">
                <v:stroke dashstyle="1 1" endcap="round"/>
              </v:shape>
            </w:pict>
          </mc:Fallback>
        </mc:AlternateContent>
      </w:r>
      <w:r w:rsidR="00E54A52">
        <w:t xml:space="preserve">                                                                                                                                                                                                                      »</w: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sz w:val="16"/>
          <w:szCs w:val="16"/>
        </w:rPr>
      </w:pPr>
      <w:r w:rsidRPr="003F3DC8">
        <w:rPr>
          <w:b/>
        </w:rPr>
        <w:t>ETAT ANTERIEUR</w:t>
      </w:r>
      <w:r>
        <w:rPr>
          <w:b/>
        </w:rPr>
        <w:t>/ANTECEDENTS</w:t>
      </w:r>
      <w:r>
        <w:t xml:space="preserve"> </w:t>
      </w:r>
      <w:r w:rsidRPr="003F3DC8">
        <w:rPr>
          <w:i/>
          <w:sz w:val="16"/>
          <w:szCs w:val="16"/>
        </w:rPr>
        <w:t>(éléments antérieurs susceptibles d’être en relation avec les faits exposés</w:t>
      </w:r>
      <w:r>
        <w:rPr>
          <w:i/>
          <w:sz w:val="16"/>
          <w:szCs w:val="16"/>
        </w:rPr>
        <w:t>)</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pP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49024" behindDoc="0" locked="0" layoutInCell="1" allowOverlap="1">
                <wp:simplePos x="0" y="0"/>
                <wp:positionH relativeFrom="column">
                  <wp:posOffset>-149860</wp:posOffset>
                </wp:positionH>
                <wp:positionV relativeFrom="paragraph">
                  <wp:posOffset>2540</wp:posOffset>
                </wp:positionV>
                <wp:extent cx="6858000" cy="0"/>
                <wp:effectExtent l="9525" t="10160" r="9525" b="8890"/>
                <wp:wrapNone/>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8pt;margin-top:.2pt;width:540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" strokeweight=".25pt">
                <v:stroke dashstyle="1 1" endcap="round"/>
              </v:shape>
            </w:pict>
          </mc:Fallback>
        </mc:AlternateContent>
      </w:r>
      <w:r w:rsidR="00E54A52">
        <w:t> </w:t>
      </w:r>
    </w:p>
    <w:p w:rsidR="00E54A52" w:rsidRPr="008621EF"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50048" behindDoc="0" locked="0" layoutInCell="1" allowOverlap="1">
                <wp:simplePos x="0" y="0"/>
                <wp:positionH relativeFrom="column">
                  <wp:posOffset>-149860</wp:posOffset>
                </wp:positionH>
                <wp:positionV relativeFrom="paragraph">
                  <wp:posOffset>31750</wp:posOffset>
                </wp:positionV>
                <wp:extent cx="6858000" cy="635"/>
                <wp:effectExtent l="9525" t="10160" r="9525" b="825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8pt;margin-top:2.5pt;width:540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" strokeweight=".25pt">
                <v:stroke dashstyle="1 1" endcap="round"/>
              </v:shape>
            </w:pict>
          </mc:Fallback>
        </mc:AlternateConten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sz w:val="18"/>
          <w:szCs w:val="18"/>
          <w:u w:val="single"/>
        </w:rPr>
      </w:pPr>
      <w:r w:rsidRPr="00D629C1">
        <w:rPr>
          <w:b/>
        </w:rPr>
        <w:t>EXAMEN CLINIQUE</w:t>
      </w:r>
      <w:r>
        <w:rPr>
          <w:b/>
        </w:rPr>
        <w:t xml:space="preserve"> </w:t>
      </w:r>
      <w:r w:rsidRPr="00634B16">
        <w:rPr>
          <w:b/>
          <w:u w:val="single"/>
        </w:rPr>
        <w:t>des lésions physiques</w:t>
      </w:r>
      <w:r>
        <w:t xml:space="preserve"> : </w:t>
      </w:r>
      <w:r w:rsidRPr="003F3DC8">
        <w:rPr>
          <w:i/>
          <w:sz w:val="18"/>
          <w:szCs w:val="18"/>
        </w:rPr>
        <w:t>description précise des lésions</w:t>
      </w:r>
      <w:r>
        <w:rPr>
          <w:i/>
          <w:sz w:val="18"/>
          <w:szCs w:val="18"/>
        </w:rPr>
        <w:t xml:space="preserve"> (avec des mots compréhensibles par des non-médecins - éviter les termes trop techniques), de leur </w:t>
      </w:r>
      <w:r w:rsidRPr="003F3DC8">
        <w:rPr>
          <w:i/>
          <w:sz w:val="18"/>
          <w:szCs w:val="18"/>
        </w:rPr>
        <w:t xml:space="preserve">siège et </w:t>
      </w:r>
      <w:r>
        <w:rPr>
          <w:i/>
          <w:sz w:val="18"/>
          <w:szCs w:val="18"/>
        </w:rPr>
        <w:t xml:space="preserve">de leurs </w:t>
      </w:r>
      <w:r w:rsidRPr="003F3DC8">
        <w:rPr>
          <w:i/>
          <w:sz w:val="18"/>
          <w:szCs w:val="18"/>
        </w:rPr>
        <w:t xml:space="preserve">caractéristiques </w:t>
      </w:r>
      <w:r w:rsidRPr="003F3DC8">
        <w:rPr>
          <w:i/>
          <w:sz w:val="18"/>
          <w:szCs w:val="18"/>
          <w:u w:val="single"/>
        </w:rPr>
        <w:t>sans préjuger de l’origine</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sz w:val="18"/>
          <w:szCs w:val="18"/>
        </w:rPr>
      </w:pPr>
    </w:p>
    <w:p w:rsidR="00E54A52" w:rsidRDefault="00E54A52" w:rsidP="00E54A52">
      <w:pPr>
        <w:pStyle w:val="Paragraphedeliste"/>
        <w:numPr>
          <w:ilvl w:val="0"/>
          <w:numId w:val="1"/>
        </w:numPr>
        <w:pBdr>
          <w:top w:val="single" w:sz="4" w:space="1" w:color="auto"/>
          <w:left w:val="single" w:sz="4" w:space="4" w:color="auto"/>
          <w:bottom w:val="single" w:sz="4" w:space="1" w:color="auto"/>
          <w:right w:val="single" w:sz="4" w:space="4" w:color="auto"/>
        </w:pBdr>
        <w:spacing w:before="480" w:after="0" w:line="1320" w:lineRule="auto"/>
        <w:ind w:left="-284" w:right="225" w:firstLine="0"/>
        <w:jc w:val="both"/>
      </w:pPr>
      <w:r>
        <w:t xml:space="preserve">Description des lésions sur le plan physique avec couleurs et tailles des lésions traumatiques visibles : </w:t>
      </w:r>
    </w:p>
    <w:p w:rsidR="00E54A52" w:rsidRDefault="00E54A52" w:rsidP="00E54A52">
      <w:pPr>
        <w:pStyle w:val="Paragraphedeliste"/>
        <w:numPr>
          <w:ilvl w:val="0"/>
          <w:numId w:val="1"/>
        </w:numPr>
        <w:pBdr>
          <w:top w:val="single" w:sz="4" w:space="1" w:color="auto"/>
          <w:left w:val="single" w:sz="4" w:space="4" w:color="auto"/>
          <w:bottom w:val="single" w:sz="4" w:space="1" w:color="auto"/>
          <w:right w:val="single" w:sz="4" w:space="4" w:color="auto"/>
        </w:pBdr>
        <w:spacing w:before="480" w:after="0" w:line="1320" w:lineRule="auto"/>
        <w:ind w:left="-284" w:right="225" w:firstLine="0"/>
        <w:jc w:val="both"/>
      </w:pPr>
      <w:r>
        <w:t>Descriptions des troubles fonctionnels sur le plan physique : (</w:t>
      </w:r>
      <w:r w:rsidRPr="00634B16">
        <w:rPr>
          <w:i/>
          <w:sz w:val="18"/>
          <w:szCs w:val="18"/>
        </w:rPr>
        <w:t>boiterie, immobilisation d’un membre…)</w:t>
      </w:r>
      <w:r>
        <w:t xml:space="preserve"> </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pPr>
      <w:r>
        <w:t xml:space="preserve">Etat gravidique et âge de la grossesse (le cas échéant) :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29568" behindDoc="0" locked="0" layoutInCell="1" allowOverlap="1">
                <wp:simplePos x="0" y="0"/>
                <wp:positionH relativeFrom="column">
                  <wp:posOffset>3107690</wp:posOffset>
                </wp:positionH>
                <wp:positionV relativeFrom="paragraph">
                  <wp:posOffset>2540</wp:posOffset>
                </wp:positionV>
                <wp:extent cx="3600450" cy="0"/>
                <wp:effectExtent l="9525" t="8255" r="9525" b="1079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4.7pt;margin-top:.2pt;width:283.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" strokeweight=".25pt">
                <v:stroke dashstyle="1 1" endcap="round"/>
              </v:shape>
            </w:pict>
          </mc:Fallback>
        </mc:AlternateContent>
      </w:r>
      <w:r w:rsidR="00E54A52">
        <w:t>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30592" behindDoc="0" locked="0" layoutInCell="1" allowOverlap="1">
                <wp:simplePos x="0" y="0"/>
                <wp:positionH relativeFrom="column">
                  <wp:posOffset>-54610</wp:posOffset>
                </wp:positionH>
                <wp:positionV relativeFrom="paragraph">
                  <wp:posOffset>31750</wp:posOffset>
                </wp:positionV>
                <wp:extent cx="6762750" cy="635"/>
                <wp:effectExtent l="9525" t="7620" r="9525" b="10795"/>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3pt;margin-top:2.5pt;width:532.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" strokeweight=".25pt">
                <v:stroke dashstyle="1 1" endcap="round"/>
              </v:shape>
            </w:pict>
          </mc:Fallback>
        </mc:AlternateContent>
      </w:r>
      <w:r w:rsidR="00E54A52">
        <w:t>_________________________________________________________________________________________________</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center"/>
        <w:rPr>
          <w:b/>
          <w:i/>
          <w:sz w:val="28"/>
          <w:szCs w:val="28"/>
        </w:rPr>
      </w:pPr>
      <w:r w:rsidRPr="00634B16">
        <w:rPr>
          <w:b/>
          <w:i/>
          <w:sz w:val="28"/>
          <w:szCs w:val="28"/>
        </w:rPr>
        <w:t>Joindre photographies éventuelles prises par le médecin,</w:t>
      </w:r>
    </w:p>
    <w:p w:rsidR="00E54A52" w:rsidRPr="00634B16"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center"/>
        <w:rPr>
          <w:b/>
          <w:i/>
          <w:sz w:val="28"/>
          <w:szCs w:val="28"/>
        </w:rPr>
      </w:pPr>
      <w:r w:rsidRPr="00634B16">
        <w:rPr>
          <w:b/>
          <w:i/>
          <w:sz w:val="28"/>
          <w:szCs w:val="28"/>
        </w:rPr>
        <w:t xml:space="preserve"> Datées, signées et tamponnées au verso</w: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sz w:val="18"/>
          <w:szCs w:val="18"/>
        </w:rPr>
      </w:pPr>
      <w:r w:rsidRPr="00D629C1">
        <w:rPr>
          <w:b/>
        </w:rPr>
        <w:t>EXAMEN CLINIQUE</w:t>
      </w:r>
      <w:r>
        <w:rPr>
          <w:b/>
        </w:rPr>
        <w:t xml:space="preserve"> </w:t>
      </w:r>
      <w:r w:rsidRPr="00634B16">
        <w:rPr>
          <w:b/>
          <w:u w:val="single"/>
        </w:rPr>
        <w:t>des lésions traumatiques psychiques</w:t>
      </w:r>
      <w:r>
        <w:t xml:space="preserve"> : </w:t>
      </w:r>
      <w:r w:rsidRPr="003F3DC8">
        <w:rPr>
          <w:i/>
          <w:sz w:val="18"/>
          <w:szCs w:val="18"/>
        </w:rPr>
        <w:t>description précise des lésions</w:t>
      </w:r>
      <w:r>
        <w:rPr>
          <w:i/>
          <w:sz w:val="18"/>
          <w:szCs w:val="18"/>
        </w:rPr>
        <w:t xml:space="preserve"> (avec des mots compréhensibles-éviter les termes trop techniques)</w:t>
      </w:r>
      <w:proofErr w:type="gramStart"/>
      <w:r>
        <w:rPr>
          <w:i/>
          <w:sz w:val="18"/>
          <w:szCs w:val="18"/>
        </w:rPr>
        <w:t>,</w:t>
      </w:r>
      <w:r w:rsidRPr="003F3DC8">
        <w:rPr>
          <w:i/>
          <w:sz w:val="18"/>
          <w:szCs w:val="18"/>
        </w:rPr>
        <w:t>et</w:t>
      </w:r>
      <w:proofErr w:type="gramEnd"/>
      <w:r w:rsidRPr="003F3DC8">
        <w:rPr>
          <w:i/>
          <w:sz w:val="18"/>
          <w:szCs w:val="18"/>
        </w:rPr>
        <w:t xml:space="preserve"> </w:t>
      </w:r>
      <w:r>
        <w:rPr>
          <w:i/>
          <w:sz w:val="18"/>
          <w:szCs w:val="18"/>
        </w:rPr>
        <w:t xml:space="preserve">de leurs </w:t>
      </w:r>
      <w:r w:rsidRPr="003F3DC8">
        <w:rPr>
          <w:i/>
          <w:sz w:val="18"/>
          <w:szCs w:val="18"/>
        </w:rPr>
        <w:t xml:space="preserve">caractéristiques </w:t>
      </w:r>
      <w:r w:rsidRPr="003F3DC8">
        <w:rPr>
          <w:i/>
          <w:sz w:val="18"/>
          <w:szCs w:val="18"/>
          <w:u w:val="single"/>
        </w:rPr>
        <w:t>sans préjuger de l’origine</w:t>
      </w:r>
    </w:p>
    <w:p w:rsidR="00E54A52" w:rsidRDefault="00E54A52" w:rsidP="00E54A52">
      <w:pPr>
        <w:pStyle w:val="Paragraphedeliste"/>
        <w:numPr>
          <w:ilvl w:val="0"/>
          <w:numId w:val="1"/>
        </w:numPr>
        <w:pBdr>
          <w:top w:val="single" w:sz="4" w:space="1" w:color="auto"/>
          <w:left w:val="single" w:sz="4" w:space="4" w:color="auto"/>
          <w:bottom w:val="single" w:sz="4" w:space="1" w:color="auto"/>
          <w:right w:val="single" w:sz="4" w:space="4" w:color="auto"/>
        </w:pBdr>
        <w:spacing w:after="0" w:line="1080" w:lineRule="auto"/>
        <w:ind w:left="-284" w:right="225" w:firstLine="0"/>
        <w:jc w:val="both"/>
      </w:pPr>
      <w:r>
        <w:t>Description de l’état psychologique (pleurs, tremblements, cauchemars….) :</w:t>
      </w:r>
    </w:p>
    <w:p w:rsidR="00E54A52" w:rsidRDefault="00E54A52" w:rsidP="00E54A52">
      <w:pPr>
        <w:pStyle w:val="Paragraphedeliste"/>
        <w:numPr>
          <w:ilvl w:val="0"/>
          <w:numId w:val="1"/>
        </w:numPr>
        <w:pBdr>
          <w:top w:val="single" w:sz="4" w:space="1" w:color="auto"/>
          <w:left w:val="single" w:sz="4" w:space="4" w:color="auto"/>
          <w:bottom w:val="single" w:sz="4" w:space="1" w:color="auto"/>
          <w:right w:val="single" w:sz="4" w:space="4" w:color="auto"/>
        </w:pBdr>
        <w:spacing w:after="0" w:line="960" w:lineRule="auto"/>
        <w:ind w:left="-284" w:right="225" w:firstLine="0"/>
        <w:jc w:val="both"/>
      </w:pPr>
      <w:r>
        <w:lastRenderedPageBreak/>
        <w:t xml:space="preserve">Descriptions des troubles fonctionnels sur le plan psychique : </w: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b/>
        </w:rPr>
      </w:pPr>
      <w:r>
        <w:rPr>
          <w:b/>
        </w:rPr>
        <w:t>Traitements prescrits :</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pP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51072" behindDoc="0" locked="0" layoutInCell="1" allowOverlap="1">
                <wp:simplePos x="0" y="0"/>
                <wp:positionH relativeFrom="column">
                  <wp:posOffset>-149860</wp:posOffset>
                </wp:positionH>
                <wp:positionV relativeFrom="paragraph">
                  <wp:posOffset>1905</wp:posOffset>
                </wp:positionV>
                <wp:extent cx="6858000" cy="635"/>
                <wp:effectExtent l="9525" t="13970" r="9525" b="1397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8pt;margin-top:.15pt;width:540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" strokeweight=".25pt">
                <v:stroke dashstyle="1 1" endcap="round"/>
              </v:shape>
            </w:pict>
          </mc:Fallback>
        </mc:AlternateContent>
      </w:r>
      <w:r w:rsidR="00E54A52">
        <w:t> </w:t>
      </w:r>
    </w:p>
    <w:p w:rsidR="00E54A52" w:rsidRPr="00365DAD"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52096" behindDoc="0" locked="0" layoutInCell="1" allowOverlap="1">
                <wp:simplePos x="0" y="0"/>
                <wp:positionH relativeFrom="column">
                  <wp:posOffset>-149860</wp:posOffset>
                </wp:positionH>
                <wp:positionV relativeFrom="paragraph">
                  <wp:posOffset>31750</wp:posOffset>
                </wp:positionV>
                <wp:extent cx="6858000" cy="635"/>
                <wp:effectExtent l="9525" t="13970" r="9525" b="13970"/>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8pt;margin-top:2.5pt;width:540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" strokeweight=".25pt">
                <v:stroke dashstyle="1 1" endcap="round"/>
              </v:shape>
            </w:pict>
          </mc:Fallback>
        </mc:AlternateConten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53120" behindDoc="0" locked="0" layoutInCell="1" allowOverlap="1">
                <wp:simplePos x="0" y="0"/>
                <wp:positionH relativeFrom="column">
                  <wp:posOffset>1459865</wp:posOffset>
                </wp:positionH>
                <wp:positionV relativeFrom="paragraph">
                  <wp:posOffset>95250</wp:posOffset>
                </wp:positionV>
                <wp:extent cx="5248275" cy="0"/>
                <wp:effectExtent l="9525" t="10160" r="9525" b="889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4.95pt;margin-top:7.5pt;width:413.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" strokeweight=".25pt">
                <v:stroke dashstyle="1 1" endcap="round"/>
              </v:shape>
            </w:pict>
          </mc:Fallback>
        </mc:AlternateContent>
      </w:r>
      <w:r w:rsidR="00E54A52">
        <w:t>Suivi personnalisé prescrit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Pr>
          <w:noProof/>
        </w:rPr>
        <mc:AlternateContent>
          <mc:Choice Requires="wps">
            <w:drawing>
              <wp:anchor distT="0" distB="0" distL="114300" distR="114300" simplePos="0" relativeHeight="251654144" behindDoc="0" locked="0" layoutInCell="1" allowOverlap="1">
                <wp:simplePos x="0" y="0"/>
                <wp:positionH relativeFrom="column">
                  <wp:posOffset>-149860</wp:posOffset>
                </wp:positionH>
                <wp:positionV relativeFrom="paragraph">
                  <wp:posOffset>124460</wp:posOffset>
                </wp:positionV>
                <wp:extent cx="6858000" cy="0"/>
                <wp:effectExtent l="9525" t="10160" r="9525" b="8890"/>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8pt;margin-top:9.8pt;width:54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" strokeweight=".25pt">
                <v:stroke dashstyle="1 1" endcap="round"/>
              </v:shape>
            </w:pict>
          </mc:Fallback>
        </mc:AlternateContent>
      </w:r>
    </w:p>
    <w:p w:rsidR="00E54A52" w:rsidRDefault="00E54A52" w:rsidP="00E54A52">
      <w:pPr>
        <w:spacing w:after="0" w:line="240" w:lineRule="auto"/>
        <w:ind w:left="-284" w:right="225"/>
        <w:jc w:val="both"/>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sz w:val="18"/>
          <w:szCs w:val="18"/>
        </w:rPr>
      </w:pPr>
      <w:r w:rsidRPr="00F4681E">
        <w:rPr>
          <w:b/>
        </w:rPr>
        <w:t>EXAMENS COMPLEMENTAIRE</w:t>
      </w:r>
      <w:r>
        <w:rPr>
          <w:b/>
        </w:rPr>
        <w:t>S ET/OU AVIS SPECIALISE</w:t>
      </w:r>
      <w:r w:rsidRPr="00F4681E">
        <w:rPr>
          <w:b/>
        </w:rPr>
        <w:t>S</w:t>
      </w:r>
      <w:r>
        <w:t xml:space="preserve">: </w:t>
      </w:r>
      <w:r w:rsidRPr="00F4681E">
        <w:rPr>
          <w:i/>
          <w:sz w:val="18"/>
          <w:szCs w:val="18"/>
        </w:rPr>
        <w:t>prescription d’examens complémentaires (radiographies, consultations spécialisées) qui pourront modifier les conclusions</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pP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55168" behindDoc="0" locked="0" layoutInCell="1" allowOverlap="1">
                <wp:simplePos x="0" y="0"/>
                <wp:positionH relativeFrom="column">
                  <wp:posOffset>-149860</wp:posOffset>
                </wp:positionH>
                <wp:positionV relativeFrom="paragraph">
                  <wp:posOffset>2540</wp:posOffset>
                </wp:positionV>
                <wp:extent cx="6858000" cy="0"/>
                <wp:effectExtent l="9525" t="13970" r="9525" b="508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8pt;margin-top:.2pt;width:54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" strokeweight=".25pt">
                <v:stroke dashstyle="1 1" endcap="round"/>
              </v:shape>
            </w:pict>
          </mc:Fallback>
        </mc:AlternateContent>
      </w:r>
      <w:r w:rsidR="00E54A52">
        <w:t> </w:t>
      </w:r>
    </w:p>
    <w:p w:rsidR="00E54A52"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pPr>
      <w:r>
        <w:rPr>
          <w:noProof/>
        </w:rPr>
        <mc:AlternateContent>
          <mc:Choice Requires="wps">
            <w:drawing>
              <wp:anchor distT="0" distB="0" distL="114300" distR="114300" simplePos="0" relativeHeight="251656192" behindDoc="0" locked="0" layoutInCell="1" allowOverlap="1">
                <wp:simplePos x="0" y="0"/>
                <wp:positionH relativeFrom="column">
                  <wp:posOffset>-149860</wp:posOffset>
                </wp:positionH>
                <wp:positionV relativeFrom="paragraph">
                  <wp:posOffset>31750</wp:posOffset>
                </wp:positionV>
                <wp:extent cx="6858000" cy="635"/>
                <wp:effectExtent l="9525" t="13970" r="9525" b="1397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8pt;margin-top:2.5pt;width:540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" strokeweight=".25pt">
                <v:stroke dashstyle="1 1" endcap="round"/>
              </v:shape>
            </w:pict>
          </mc:Fallback>
        </mc:AlternateContent>
      </w:r>
    </w:p>
    <w:p w:rsidR="00E54A52" w:rsidRDefault="00E54A52" w:rsidP="00E54A52">
      <w:pPr>
        <w:spacing w:after="0" w:line="240" w:lineRule="auto"/>
        <w:ind w:left="-284" w:right="225"/>
        <w:jc w:val="both"/>
      </w:pPr>
    </w:p>
    <w:p w:rsidR="00E54A52" w:rsidRPr="00820170"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i/>
        </w:rPr>
      </w:pPr>
      <w:r w:rsidRPr="00101AB2">
        <w:rPr>
          <w:b/>
        </w:rPr>
        <w:t xml:space="preserve">INCAPACITE TOTALE DE TRAVAIL </w:t>
      </w:r>
      <w:r>
        <w:rPr>
          <w:b/>
        </w:rPr>
        <w:t xml:space="preserve"> </w:t>
      </w:r>
      <w:r>
        <w:rPr>
          <w:i/>
        </w:rPr>
        <w:t xml:space="preserve">(cf. notice explicative et annexe spécifique pour l’aide à la détermination de la durée d’ITT </w:t>
      </w:r>
      <w:r w:rsidRPr="00820170">
        <w:rPr>
          <w:i/>
        </w:rPr>
        <w:t>jointe</w:t>
      </w:r>
      <w:r>
        <w:rPr>
          <w:i/>
        </w:rPr>
        <w:t>s</w:t>
      </w:r>
      <w:r w:rsidRPr="00820170">
        <w:rPr>
          <w:i/>
        </w:rPr>
        <w:t xml:space="preserve"> en annexe au protocole de lutte contre les violences faites aux femmes)</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b/>
        </w:rPr>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rFonts w:ascii="Arial" w:hAnsi="Arial" w:cs="Arial"/>
          <w:color w:val="000000"/>
          <w:sz w:val="18"/>
          <w:szCs w:val="18"/>
        </w:rPr>
      </w:pPr>
      <w:r w:rsidRPr="00D112B5">
        <w:rPr>
          <w:rFonts w:ascii="Arial" w:hAnsi="Arial" w:cs="Arial"/>
          <w:color w:val="000000"/>
          <w:sz w:val="24"/>
          <w:szCs w:val="24"/>
        </w:rPr>
        <w:t xml:space="preserve"> </w:t>
      </w:r>
      <w:r w:rsidRPr="00D112B5">
        <w:rPr>
          <w:rFonts w:ascii="Arial" w:hAnsi="Arial" w:cs="Arial"/>
          <w:b/>
          <w:bCs/>
          <w:color w:val="000000"/>
          <w:sz w:val="18"/>
          <w:szCs w:val="18"/>
        </w:rPr>
        <w:t xml:space="preserve">L’ITT est établie sur la base des signes cliniques des lésions physiques et du retentissement psychologique décrits dans les rubriques </w:t>
      </w:r>
      <w:r w:rsidRPr="00144792">
        <w:rPr>
          <w:rFonts w:ascii="Arial" w:hAnsi="Arial" w:cs="Arial"/>
          <w:b/>
          <w:color w:val="000000"/>
          <w:sz w:val="18"/>
          <w:szCs w:val="18"/>
        </w:rPr>
        <w:t>ci-dessus</w:t>
      </w:r>
      <w:r w:rsidRPr="00D112B5">
        <w:rPr>
          <w:rFonts w:ascii="Arial" w:hAnsi="Arial" w:cs="Arial"/>
          <w:color w:val="000000"/>
          <w:sz w:val="18"/>
          <w:szCs w:val="18"/>
        </w:rPr>
        <w:t>.</w:t>
      </w:r>
    </w:p>
    <w:p w:rsidR="00E54A52" w:rsidRPr="00D112B5"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p>
    <w:p w:rsidR="00E54A52" w:rsidRPr="00334565"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rPr>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4403090</wp:posOffset>
                </wp:positionH>
                <wp:positionV relativeFrom="paragraph">
                  <wp:posOffset>131445</wp:posOffset>
                </wp:positionV>
                <wp:extent cx="2305050" cy="635"/>
                <wp:effectExtent l="9525" t="8890" r="9525" b="952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46.7pt;margin-top:10.35pt;width:18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" strokeweight=".25pt">
                <v:stroke dashstyle="1 1" endcap="round"/>
              </v:shape>
            </w:pict>
          </mc:Fallback>
        </mc:AlternateContent>
      </w:r>
      <w:r w:rsidR="00E54A52">
        <w:t>La durée de l’incapacité totale de travail – au sens pénal -  est de (</w:t>
      </w:r>
      <w:r w:rsidR="00E54A52" w:rsidRPr="00101AB2">
        <w:rPr>
          <w:i/>
          <w:sz w:val="18"/>
          <w:szCs w:val="18"/>
        </w:rPr>
        <w:t>en toutes lettres</w:t>
      </w:r>
      <w:r w:rsidR="00E54A52">
        <w:t xml:space="preserve">) </w:t>
      </w:r>
    </w:p>
    <w:p w:rsidR="00E54A52" w:rsidRPr="00DA258D" w:rsidRDefault="00BE7C5F" w:rsidP="00E54A52">
      <w:pPr>
        <w:pBdr>
          <w:top w:val="single" w:sz="4" w:space="1" w:color="auto"/>
          <w:left w:val="single" w:sz="4" w:space="4" w:color="auto"/>
          <w:bottom w:val="single" w:sz="4" w:space="1" w:color="auto"/>
          <w:right w:val="single" w:sz="4" w:space="4" w:color="auto"/>
        </w:pBdr>
        <w:spacing w:after="0" w:line="240" w:lineRule="auto"/>
        <w:ind w:left="-284" w:right="225"/>
        <w:jc w:val="right"/>
        <w:rPr>
          <w:i/>
        </w:rPr>
      </w:pPr>
      <w:r>
        <w:rPr>
          <w:noProof/>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161925</wp:posOffset>
                </wp:positionV>
                <wp:extent cx="4419600" cy="0"/>
                <wp:effectExtent l="9525" t="10160" r="9525" b="889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8pt;margin-top:12.75pt;width: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" strokeweight=".25pt">
                <v:stroke dashstyle="1 1" endcap="round"/>
              </v:shape>
            </w:pict>
          </mc:Fallback>
        </mc:AlternateContent>
      </w:r>
      <w:r w:rsidR="00E54A52" w:rsidRPr="00102738">
        <w:rPr>
          <w:i/>
        </w:rPr>
        <w:t xml:space="preserve">                                                                                                                                </w:t>
      </w:r>
      <w:r w:rsidR="00E54A52">
        <w:rPr>
          <w:i/>
        </w:rPr>
        <w:t xml:space="preserve">            </w:t>
      </w:r>
      <w:r w:rsidR="00E54A52" w:rsidRPr="00102738">
        <w:rPr>
          <w:i/>
        </w:rPr>
        <w:t xml:space="preserve">  </w:t>
      </w:r>
      <w:r w:rsidR="00E54A52" w:rsidRPr="00DA258D">
        <w:rPr>
          <w:i/>
          <w:u w:val="single"/>
        </w:rPr>
        <w:t>Sous réserve de complications ultérieures</w:t>
      </w:r>
    </w:p>
    <w:p w:rsidR="00E54A52" w:rsidRPr="001C785F"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rPr>
          <w:rFonts w:ascii="Calibri" w:hAnsi="Calibri" w:cs="Calibri"/>
          <w:i/>
          <w:iCs/>
          <w:color w:val="000000"/>
          <w:sz w:val="20"/>
          <w:szCs w:val="20"/>
        </w:rPr>
      </w:pPr>
      <w:r>
        <w:rPr>
          <w:rFonts w:ascii="Calibri" w:hAnsi="Calibri" w:cs="Calibri"/>
          <w:i/>
          <w:iCs/>
          <w:color w:val="000000"/>
          <w:sz w:val="20"/>
          <w:szCs w:val="20"/>
        </w:rPr>
        <w:t xml:space="preserve"> </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r w:rsidRPr="00DE28CD">
        <w:rPr>
          <w:rFonts w:ascii="Calibri" w:hAnsi="Calibri" w:cs="Calibri"/>
          <w:i/>
          <w:iCs/>
          <w:color w:val="000000"/>
          <w:sz w:val="20"/>
          <w:szCs w:val="20"/>
        </w:rPr>
        <w:t xml:space="preserve">L’incapacité </w:t>
      </w:r>
      <w:r w:rsidRPr="001C785F">
        <w:rPr>
          <w:rFonts w:ascii="Calibri" w:hAnsi="Calibri" w:cs="Calibri"/>
          <w:i/>
          <w:iCs/>
          <w:color w:val="000000"/>
          <w:sz w:val="20"/>
          <w:szCs w:val="20"/>
          <w:u w:val="single"/>
        </w:rPr>
        <w:t>ne concerne pas le travail</w:t>
      </w:r>
      <w:r w:rsidRPr="00DE28CD">
        <w:rPr>
          <w:rFonts w:ascii="Calibri" w:hAnsi="Calibri" w:cs="Calibri"/>
          <w:i/>
          <w:iCs/>
          <w:color w:val="000000"/>
          <w:sz w:val="20"/>
          <w:szCs w:val="20"/>
        </w:rPr>
        <w:t xml:space="preserve"> au sens habituel du mot, mais </w:t>
      </w:r>
      <w:r w:rsidRPr="001C785F">
        <w:rPr>
          <w:rFonts w:ascii="Calibri" w:hAnsi="Calibri" w:cs="Calibri"/>
          <w:b/>
          <w:bCs/>
          <w:i/>
          <w:iCs/>
          <w:color w:val="000000"/>
          <w:sz w:val="24"/>
          <w:szCs w:val="24"/>
        </w:rPr>
        <w:t>la durée de la gêne notable dans les activités quotidiennes et usuelles de la victime</w:t>
      </w:r>
      <w:r w:rsidRPr="00DE28CD">
        <w:rPr>
          <w:rFonts w:ascii="Calibri" w:hAnsi="Calibri" w:cs="Calibri"/>
          <w:b/>
          <w:bCs/>
          <w:i/>
          <w:iCs/>
          <w:color w:val="000000"/>
          <w:sz w:val="20"/>
          <w:szCs w:val="20"/>
        </w:rPr>
        <w:t xml:space="preserve"> </w:t>
      </w:r>
      <w:r w:rsidRPr="00DE28CD">
        <w:rPr>
          <w:rFonts w:ascii="Calibri" w:hAnsi="Calibri" w:cs="Calibri"/>
          <w:i/>
          <w:iCs/>
          <w:color w:val="000000"/>
          <w:sz w:val="20"/>
          <w:szCs w:val="20"/>
        </w:rPr>
        <w:t>notamment : manger, dormir, se laver, s’habiller, sortir pour faire ses courses, se déplacer, jouer (pour un enfant). A titre d’exemples : la perte des capacités habituelles de déplacement, des capacités habituelles de communication, de manipulation des objets, altération des fonctions supérieures, la dépendance à un appareillage ou à une assistance humaine. La période pendant laquelle une personne est notablement gênée pour se livrer à certaines des activités précitées est une période d’incapacité</w:t>
      </w:r>
      <w:r w:rsidRPr="00DE28CD">
        <w:rPr>
          <w:rFonts w:ascii="Calibri" w:hAnsi="Calibri" w:cs="Calibri"/>
          <w:i/>
          <w:iCs/>
          <w:color w:val="000000"/>
        </w:rPr>
        <w:t>.</w:t>
      </w: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ind w:left="-284" w:right="225"/>
        <w:jc w:val="both"/>
      </w:pPr>
    </w:p>
    <w:p w:rsidR="00E54A52" w:rsidRDefault="00E54A52" w:rsidP="00E54A52">
      <w:pPr>
        <w:spacing w:after="0" w:line="240" w:lineRule="auto"/>
        <w:ind w:left="-284" w:right="225"/>
        <w:jc w:val="both"/>
      </w:pPr>
    </w:p>
    <w:p w:rsidR="00E54A52" w:rsidRDefault="00E54A52" w:rsidP="00E54A52">
      <w:pPr>
        <w:spacing w:after="0" w:line="240" w:lineRule="auto"/>
        <w:ind w:left="-284" w:right="225"/>
        <w:jc w:val="both"/>
      </w:pPr>
      <w:r>
        <w:t>« Certificat établi à la demande de l’intéressé(e) ou de son représentant légal et remis en main propre pour servir et valoir ce que de droit »</w:t>
      </w:r>
    </w:p>
    <w:p w:rsidR="00E54A52" w:rsidRPr="00CE0334" w:rsidRDefault="00E54A52" w:rsidP="00E54A52">
      <w:pPr>
        <w:spacing w:after="0" w:line="240" w:lineRule="auto"/>
        <w:ind w:left="-284" w:right="225"/>
        <w:jc w:val="both"/>
        <w:rPr>
          <w:sz w:val="18"/>
          <w:szCs w:val="18"/>
        </w:rPr>
      </w:pPr>
    </w:p>
    <w:p w:rsidR="00E54A52" w:rsidRDefault="00E54A52" w:rsidP="00E54A52">
      <w:pPr>
        <w:spacing w:after="0" w:line="240" w:lineRule="auto"/>
        <w:ind w:left="-284" w:right="225"/>
        <w:jc w:val="both"/>
        <w:rPr>
          <w:sz w:val="24"/>
          <w:szCs w:val="24"/>
        </w:rPr>
      </w:pPr>
      <w:r w:rsidRPr="00946CA9">
        <w:rPr>
          <w:sz w:val="24"/>
          <w:szCs w:val="24"/>
        </w:rPr>
        <w:t>Fait le ____________________________________</w:t>
      </w:r>
    </w:p>
    <w:p w:rsidR="00E54A52" w:rsidRPr="00946CA9" w:rsidRDefault="00E54A52" w:rsidP="00E54A52">
      <w:pPr>
        <w:spacing w:after="0" w:line="240" w:lineRule="auto"/>
        <w:ind w:left="-284" w:right="225"/>
        <w:jc w:val="both"/>
        <w:rPr>
          <w:sz w:val="24"/>
          <w:szCs w:val="24"/>
        </w:rPr>
      </w:pPr>
    </w:p>
    <w:tbl>
      <w:tblPr>
        <w:tblStyle w:val="Grilledutableau"/>
        <w:tblW w:w="9640" w:type="dxa"/>
        <w:tblInd w:w="-176" w:type="dxa"/>
        <w:tblLook w:val="04A0" w:firstRow="1" w:lastRow="0" w:firstColumn="1" w:lastColumn="0" w:noHBand="0" w:noVBand="1"/>
      </w:tblPr>
      <w:tblGrid>
        <w:gridCol w:w="5246"/>
        <w:gridCol w:w="4394"/>
      </w:tblGrid>
      <w:tr w:rsidR="00E54A52" w:rsidTr="009E67DD">
        <w:tc>
          <w:tcPr>
            <w:tcW w:w="5246" w:type="dxa"/>
          </w:tcPr>
          <w:p w:rsidR="00E54A52" w:rsidRDefault="00E54A52" w:rsidP="009E67DD">
            <w:pPr>
              <w:ind w:left="-284" w:right="225"/>
              <w:jc w:val="center"/>
              <w:rPr>
                <w:b/>
                <w:sz w:val="24"/>
                <w:szCs w:val="24"/>
              </w:rPr>
            </w:pPr>
            <w:r>
              <w:rPr>
                <w:b/>
                <w:sz w:val="24"/>
                <w:szCs w:val="24"/>
              </w:rPr>
              <w:t>Tampon du médecin</w:t>
            </w:r>
          </w:p>
          <w:p w:rsidR="00E54A52" w:rsidRDefault="00E54A52" w:rsidP="009E67DD">
            <w:pPr>
              <w:ind w:left="-284" w:right="225"/>
              <w:jc w:val="both"/>
              <w:rPr>
                <w:b/>
                <w:sz w:val="24"/>
                <w:szCs w:val="24"/>
              </w:rPr>
            </w:pPr>
          </w:p>
          <w:p w:rsidR="00E54A52" w:rsidRDefault="00E54A52" w:rsidP="009E67DD">
            <w:pPr>
              <w:ind w:left="-284" w:right="225"/>
              <w:jc w:val="both"/>
              <w:rPr>
                <w:b/>
                <w:sz w:val="24"/>
                <w:szCs w:val="24"/>
              </w:rPr>
            </w:pPr>
          </w:p>
          <w:p w:rsidR="00E54A52" w:rsidRDefault="00E54A52" w:rsidP="009E67DD">
            <w:pPr>
              <w:ind w:left="-284" w:right="225"/>
              <w:jc w:val="both"/>
              <w:rPr>
                <w:b/>
                <w:sz w:val="24"/>
                <w:szCs w:val="24"/>
              </w:rPr>
            </w:pPr>
          </w:p>
          <w:p w:rsidR="00E54A52" w:rsidRDefault="00E54A52" w:rsidP="009E67DD">
            <w:pPr>
              <w:ind w:left="-284" w:right="225"/>
              <w:jc w:val="both"/>
              <w:rPr>
                <w:b/>
                <w:sz w:val="24"/>
                <w:szCs w:val="24"/>
              </w:rPr>
            </w:pPr>
          </w:p>
          <w:p w:rsidR="00E54A52" w:rsidRDefault="00E54A52" w:rsidP="009E67DD">
            <w:pPr>
              <w:ind w:left="-284" w:right="225"/>
              <w:jc w:val="both"/>
              <w:rPr>
                <w:b/>
                <w:sz w:val="24"/>
                <w:szCs w:val="24"/>
              </w:rPr>
            </w:pPr>
          </w:p>
        </w:tc>
        <w:tc>
          <w:tcPr>
            <w:tcW w:w="4394" w:type="dxa"/>
          </w:tcPr>
          <w:p w:rsidR="00E54A52" w:rsidRDefault="00E54A52" w:rsidP="009E67DD">
            <w:pPr>
              <w:ind w:left="-284" w:right="225"/>
              <w:jc w:val="center"/>
              <w:rPr>
                <w:b/>
                <w:sz w:val="24"/>
                <w:szCs w:val="24"/>
              </w:rPr>
            </w:pPr>
            <w:r>
              <w:rPr>
                <w:b/>
                <w:sz w:val="24"/>
                <w:szCs w:val="24"/>
              </w:rPr>
              <w:t>Signature du médecin</w:t>
            </w:r>
          </w:p>
        </w:tc>
      </w:tr>
    </w:tbl>
    <w:p w:rsidR="00E54A52" w:rsidRDefault="00E54A52" w:rsidP="00E54A52">
      <w:pPr>
        <w:spacing w:after="120"/>
        <w:ind w:left="-284" w:right="225"/>
        <w:jc w:val="center"/>
        <w:rPr>
          <w:b/>
          <w:i/>
        </w:rPr>
      </w:pPr>
      <w:r w:rsidRPr="00F718DE">
        <w:rPr>
          <w:b/>
          <w:i/>
        </w:rPr>
        <w:t>Un double doit être conservé par le médecin</w:t>
      </w:r>
      <w:r>
        <w:rPr>
          <w:b/>
          <w:i/>
        </w:rPr>
        <w:t xml:space="preserve"> </w:t>
      </w:r>
    </w:p>
    <w:p w:rsidR="00E54A52" w:rsidRPr="00820170" w:rsidRDefault="00E54A52" w:rsidP="00E54A52">
      <w:pPr>
        <w:ind w:left="-284" w:right="225"/>
        <w:jc w:val="center"/>
        <w:rPr>
          <w:sz w:val="20"/>
          <w:szCs w:val="20"/>
        </w:rPr>
      </w:pPr>
      <w:r>
        <w:rPr>
          <w:b/>
          <w:i/>
        </w:rPr>
        <w:t xml:space="preserve"> </w:t>
      </w:r>
      <w:proofErr w:type="gramStart"/>
      <w:r>
        <w:rPr>
          <w:b/>
          <w:i/>
          <w:sz w:val="20"/>
          <w:szCs w:val="20"/>
        </w:rPr>
        <w:t>la</w:t>
      </w:r>
      <w:proofErr w:type="gramEnd"/>
      <w:r>
        <w:rPr>
          <w:b/>
          <w:i/>
          <w:sz w:val="20"/>
          <w:szCs w:val="20"/>
        </w:rPr>
        <w:t xml:space="preserve"> conservation des documents et photos peut permettre de prouver la réitération des faits</w:t>
      </w:r>
    </w:p>
    <w:p w:rsidR="00E54A52" w:rsidRDefault="00E54A52" w:rsidP="00E54A52">
      <w:pPr>
        <w:spacing w:after="0" w:line="240" w:lineRule="auto"/>
        <w:ind w:left="-426" w:right="83"/>
        <w:jc w:val="both"/>
        <w:rPr>
          <w:b/>
        </w:rPr>
      </w:pPr>
      <w:r>
        <w:rPr>
          <w:b/>
          <w:noProof/>
        </w:rPr>
        <w:lastRenderedPageBreak/>
        <w:drawing>
          <wp:inline distT="0" distB="0" distL="0" distR="0">
            <wp:extent cx="6864438" cy="9363075"/>
            <wp:effectExtent l="19050" t="0" r="0" b="0"/>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863247" cy="9361451"/>
                    </a:xfrm>
                    <a:prstGeom prst="rect">
                      <a:avLst/>
                    </a:prstGeom>
                    <a:noFill/>
                    <a:ln w="9525">
                      <a:noFill/>
                      <a:miter lim="800000"/>
                      <a:headEnd/>
                      <a:tailEnd/>
                    </a:ln>
                  </pic:spPr>
                </pic:pic>
              </a:graphicData>
            </a:graphic>
          </wp:inline>
        </w:drawing>
      </w:r>
    </w:p>
    <w:p w:rsidR="00E54A52" w:rsidRDefault="00E54A52" w:rsidP="00E54A52">
      <w:pPr>
        <w:spacing w:after="0" w:line="240" w:lineRule="auto"/>
        <w:ind w:left="-426" w:right="83"/>
        <w:jc w:val="both"/>
        <w:rPr>
          <w:b/>
        </w:rPr>
      </w:pPr>
      <w:r>
        <w:rPr>
          <w:b/>
          <w:noProof/>
        </w:rPr>
        <w:lastRenderedPageBreak/>
        <w:drawing>
          <wp:inline distT="0" distB="0" distL="0" distR="0">
            <wp:extent cx="6865906" cy="9588844"/>
            <wp:effectExtent l="19050" t="0" r="0" b="0"/>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865451" cy="9588208"/>
                    </a:xfrm>
                    <a:prstGeom prst="rect">
                      <a:avLst/>
                    </a:prstGeom>
                    <a:noFill/>
                    <a:ln w="9525">
                      <a:noFill/>
                      <a:miter lim="800000"/>
                      <a:headEnd/>
                      <a:tailEnd/>
                    </a:ln>
                  </pic:spPr>
                </pic:pic>
              </a:graphicData>
            </a:graphic>
          </wp:inline>
        </w:drawing>
      </w:r>
    </w:p>
    <w:p w:rsidR="00007FE0" w:rsidRDefault="00007FE0" w:rsidP="00E54A52">
      <w:pPr>
        <w:ind w:right="-285"/>
        <w:jc w:val="center"/>
        <w:rPr>
          <w:b/>
          <w:sz w:val="36"/>
          <w:szCs w:val="36"/>
        </w:rPr>
      </w:pPr>
    </w:p>
    <w:p w:rsidR="00007FE0" w:rsidRDefault="00007FE0" w:rsidP="00E54A52">
      <w:pPr>
        <w:ind w:right="-285"/>
        <w:jc w:val="center"/>
        <w:rPr>
          <w:b/>
          <w:sz w:val="36"/>
          <w:szCs w:val="36"/>
        </w:rPr>
      </w:pPr>
    </w:p>
    <w:p w:rsidR="00E54A52" w:rsidRPr="00CD64B0" w:rsidRDefault="00E54A52" w:rsidP="00E54A52">
      <w:pPr>
        <w:ind w:right="-285"/>
        <w:jc w:val="center"/>
        <w:rPr>
          <w:b/>
          <w:sz w:val="32"/>
          <w:szCs w:val="32"/>
        </w:rPr>
      </w:pPr>
      <w:r w:rsidRPr="00CD64B0">
        <w:rPr>
          <w:b/>
          <w:sz w:val="36"/>
          <w:szCs w:val="36"/>
        </w:rPr>
        <w:lastRenderedPageBreak/>
        <w:t>Eléments relatifs à la couleur et la datation des lésions</w:t>
      </w:r>
    </w:p>
    <w:p w:rsidR="00E54A52" w:rsidRPr="00CD64B0" w:rsidRDefault="00E54A52" w:rsidP="00E54A52">
      <w:pPr>
        <w:ind w:right="-426"/>
        <w:jc w:val="center"/>
        <w:rPr>
          <w:sz w:val="28"/>
          <w:szCs w:val="28"/>
        </w:rPr>
      </w:pPr>
      <w:r w:rsidRPr="00CD64B0">
        <w:rPr>
          <w:sz w:val="28"/>
          <w:szCs w:val="28"/>
        </w:rPr>
        <w:t>(</w:t>
      </w:r>
      <w:proofErr w:type="gramStart"/>
      <w:r w:rsidRPr="00CD64B0">
        <w:rPr>
          <w:sz w:val="28"/>
          <w:szCs w:val="28"/>
        </w:rPr>
        <w:t>extrait</w:t>
      </w:r>
      <w:proofErr w:type="gramEnd"/>
      <w:r w:rsidRPr="00CD64B0">
        <w:rPr>
          <w:sz w:val="28"/>
          <w:szCs w:val="28"/>
        </w:rPr>
        <w:t xml:space="preserve"> du Traité de médecine légale de Jean Pol </w:t>
      </w:r>
      <w:proofErr w:type="spellStart"/>
      <w:r w:rsidRPr="00CD64B0">
        <w:rPr>
          <w:sz w:val="28"/>
          <w:szCs w:val="28"/>
        </w:rPr>
        <w:t>Beauthier</w:t>
      </w:r>
      <w:proofErr w:type="spellEnd"/>
      <w:r w:rsidRPr="00CD64B0">
        <w:rPr>
          <w:sz w:val="28"/>
          <w:szCs w:val="28"/>
        </w:rPr>
        <w:t xml:space="preserve"> -Editions de </w:t>
      </w:r>
      <w:r>
        <w:rPr>
          <w:sz w:val="28"/>
          <w:szCs w:val="28"/>
        </w:rPr>
        <w:t>B</w:t>
      </w:r>
      <w:r w:rsidRPr="00CD64B0">
        <w:rPr>
          <w:sz w:val="28"/>
          <w:szCs w:val="28"/>
        </w:rPr>
        <w:t>oeck)</w:t>
      </w:r>
    </w:p>
    <w:p w:rsidR="00E54A52" w:rsidRDefault="00E54A52" w:rsidP="00E54A52">
      <w:pPr>
        <w:ind w:right="-426"/>
        <w:jc w:val="center"/>
        <w:rPr>
          <w:b/>
          <w:sz w:val="28"/>
          <w:szCs w:val="28"/>
        </w:rPr>
      </w:pPr>
    </w:p>
    <w:p w:rsidR="00E54A52" w:rsidRDefault="00E54A52" w:rsidP="00E54A52">
      <w:pPr>
        <w:ind w:left="142" w:right="-1"/>
        <w:jc w:val="both"/>
        <w:rPr>
          <w:sz w:val="28"/>
          <w:szCs w:val="28"/>
        </w:rPr>
      </w:pPr>
      <w:r>
        <w:rPr>
          <w:sz w:val="28"/>
          <w:szCs w:val="28"/>
        </w:rPr>
        <w:t>L’ecchymose adopte progressivement les teintes suivantes :</w:t>
      </w:r>
    </w:p>
    <w:tbl>
      <w:tblPr>
        <w:tblStyle w:val="Grilledutableau"/>
        <w:tblW w:w="0" w:type="auto"/>
        <w:tblInd w:w="142" w:type="dxa"/>
        <w:tblLook w:val="04A0" w:firstRow="1" w:lastRow="0" w:firstColumn="1" w:lastColumn="0" w:noHBand="0" w:noVBand="1"/>
      </w:tblPr>
      <w:tblGrid>
        <w:gridCol w:w="3235"/>
        <w:gridCol w:w="3235"/>
        <w:gridCol w:w="3242"/>
      </w:tblGrid>
      <w:tr w:rsidR="00E54A52" w:rsidTr="009E67DD">
        <w:tc>
          <w:tcPr>
            <w:tcW w:w="3235" w:type="dxa"/>
          </w:tcPr>
          <w:p w:rsidR="00E54A52" w:rsidRPr="00CD64B0" w:rsidRDefault="00E54A52" w:rsidP="009E67DD">
            <w:pPr>
              <w:ind w:right="-1"/>
              <w:jc w:val="center"/>
              <w:rPr>
                <w:b/>
                <w:sz w:val="28"/>
                <w:szCs w:val="28"/>
              </w:rPr>
            </w:pPr>
            <w:r w:rsidRPr="00CD64B0">
              <w:rPr>
                <w:b/>
                <w:sz w:val="28"/>
                <w:szCs w:val="28"/>
              </w:rPr>
              <w:t>Teinte</w:t>
            </w:r>
          </w:p>
        </w:tc>
        <w:tc>
          <w:tcPr>
            <w:tcW w:w="3235" w:type="dxa"/>
          </w:tcPr>
          <w:p w:rsidR="00E54A52" w:rsidRPr="00CD64B0" w:rsidRDefault="00E54A52" w:rsidP="009E67DD">
            <w:pPr>
              <w:ind w:right="-1"/>
              <w:jc w:val="center"/>
              <w:rPr>
                <w:b/>
                <w:sz w:val="28"/>
                <w:szCs w:val="28"/>
              </w:rPr>
            </w:pPr>
            <w:r w:rsidRPr="00CD64B0">
              <w:rPr>
                <w:b/>
                <w:sz w:val="28"/>
                <w:szCs w:val="28"/>
              </w:rPr>
              <w:t>Datation</w:t>
            </w:r>
          </w:p>
        </w:tc>
        <w:tc>
          <w:tcPr>
            <w:tcW w:w="3242" w:type="dxa"/>
          </w:tcPr>
          <w:p w:rsidR="00E54A52" w:rsidRPr="00CD64B0" w:rsidRDefault="00E54A52" w:rsidP="009E67DD">
            <w:pPr>
              <w:ind w:right="-1"/>
              <w:jc w:val="center"/>
              <w:rPr>
                <w:b/>
                <w:sz w:val="28"/>
                <w:szCs w:val="28"/>
              </w:rPr>
            </w:pPr>
            <w:r w:rsidRPr="00CD64B0">
              <w:rPr>
                <w:b/>
                <w:sz w:val="28"/>
                <w:szCs w:val="28"/>
              </w:rPr>
              <w:t>Observations</w:t>
            </w:r>
          </w:p>
        </w:tc>
      </w:tr>
      <w:tr w:rsidR="00E54A52" w:rsidTr="009E67DD">
        <w:tc>
          <w:tcPr>
            <w:tcW w:w="3235" w:type="dxa"/>
            <w:vAlign w:val="center"/>
          </w:tcPr>
          <w:p w:rsidR="00E54A52" w:rsidRDefault="00E54A52" w:rsidP="009E67DD">
            <w:pPr>
              <w:ind w:right="-1"/>
              <w:jc w:val="center"/>
              <w:rPr>
                <w:sz w:val="28"/>
                <w:szCs w:val="28"/>
              </w:rPr>
            </w:pPr>
            <w:r>
              <w:rPr>
                <w:sz w:val="28"/>
                <w:szCs w:val="28"/>
              </w:rPr>
              <w:t>Violette ou bleuâtre</w:t>
            </w:r>
          </w:p>
        </w:tc>
        <w:tc>
          <w:tcPr>
            <w:tcW w:w="3235" w:type="dxa"/>
            <w:vAlign w:val="center"/>
          </w:tcPr>
          <w:p w:rsidR="00E54A52" w:rsidRDefault="00E54A52" w:rsidP="009E67DD">
            <w:pPr>
              <w:ind w:right="-1"/>
              <w:jc w:val="center"/>
              <w:rPr>
                <w:sz w:val="28"/>
                <w:szCs w:val="28"/>
              </w:rPr>
            </w:pPr>
            <w:r>
              <w:rPr>
                <w:sz w:val="28"/>
                <w:szCs w:val="28"/>
              </w:rPr>
              <w:t>1, 2 ou 3 jours</w:t>
            </w:r>
          </w:p>
        </w:tc>
        <w:tc>
          <w:tcPr>
            <w:tcW w:w="3242" w:type="dxa"/>
            <w:vAlign w:val="center"/>
          </w:tcPr>
          <w:p w:rsidR="00E54A52" w:rsidRDefault="00E54A52" w:rsidP="009E67DD">
            <w:pPr>
              <w:ind w:right="-1"/>
              <w:jc w:val="center"/>
              <w:rPr>
                <w:sz w:val="28"/>
                <w:szCs w:val="28"/>
              </w:rPr>
            </w:pPr>
            <w:r>
              <w:rPr>
                <w:sz w:val="28"/>
                <w:szCs w:val="28"/>
              </w:rPr>
              <w:t>Cette coloration apparaîtra d’autant plus vite que la lésion est très superficielle – elle pourra ne pas apparaître si la lésion est très profonde</w:t>
            </w:r>
          </w:p>
        </w:tc>
      </w:tr>
      <w:tr w:rsidR="00E54A52" w:rsidTr="009E67DD">
        <w:tc>
          <w:tcPr>
            <w:tcW w:w="3235" w:type="dxa"/>
            <w:vAlign w:val="center"/>
          </w:tcPr>
          <w:p w:rsidR="00E54A52" w:rsidRDefault="00E54A52" w:rsidP="009E67DD">
            <w:pPr>
              <w:ind w:right="-1"/>
              <w:jc w:val="center"/>
              <w:rPr>
                <w:sz w:val="28"/>
                <w:szCs w:val="28"/>
              </w:rPr>
            </w:pPr>
          </w:p>
          <w:p w:rsidR="00E54A52" w:rsidRDefault="00E54A52" w:rsidP="009E67DD">
            <w:pPr>
              <w:ind w:right="-1"/>
              <w:jc w:val="center"/>
              <w:rPr>
                <w:sz w:val="28"/>
                <w:szCs w:val="28"/>
              </w:rPr>
            </w:pPr>
            <w:r>
              <w:rPr>
                <w:sz w:val="28"/>
                <w:szCs w:val="28"/>
              </w:rPr>
              <w:t>Verdâtre</w:t>
            </w:r>
          </w:p>
          <w:p w:rsidR="00E54A52" w:rsidRDefault="00E54A52" w:rsidP="009E67DD">
            <w:pPr>
              <w:ind w:right="-1"/>
              <w:jc w:val="center"/>
              <w:rPr>
                <w:sz w:val="28"/>
                <w:szCs w:val="28"/>
              </w:rPr>
            </w:pPr>
          </w:p>
        </w:tc>
        <w:tc>
          <w:tcPr>
            <w:tcW w:w="3235" w:type="dxa"/>
            <w:vAlign w:val="center"/>
          </w:tcPr>
          <w:p w:rsidR="00E54A52" w:rsidRDefault="00E54A52" w:rsidP="009E67DD">
            <w:pPr>
              <w:ind w:right="-1"/>
              <w:jc w:val="center"/>
              <w:rPr>
                <w:sz w:val="28"/>
                <w:szCs w:val="28"/>
              </w:rPr>
            </w:pPr>
            <w:r>
              <w:rPr>
                <w:sz w:val="28"/>
                <w:szCs w:val="28"/>
              </w:rPr>
              <w:t>4 à 10 jours</w:t>
            </w:r>
          </w:p>
        </w:tc>
        <w:tc>
          <w:tcPr>
            <w:tcW w:w="3242" w:type="dxa"/>
            <w:vAlign w:val="center"/>
          </w:tcPr>
          <w:p w:rsidR="00E54A52" w:rsidRDefault="00E54A52" w:rsidP="009E67DD">
            <w:pPr>
              <w:ind w:right="-1"/>
              <w:jc w:val="center"/>
              <w:rPr>
                <w:sz w:val="28"/>
                <w:szCs w:val="28"/>
              </w:rPr>
            </w:pPr>
          </w:p>
        </w:tc>
      </w:tr>
      <w:tr w:rsidR="00E54A52" w:rsidTr="009E67DD">
        <w:tc>
          <w:tcPr>
            <w:tcW w:w="3235" w:type="dxa"/>
            <w:vAlign w:val="center"/>
          </w:tcPr>
          <w:p w:rsidR="00E54A52" w:rsidRDefault="00E54A52" w:rsidP="009E67DD">
            <w:pPr>
              <w:ind w:right="-1"/>
              <w:jc w:val="center"/>
              <w:rPr>
                <w:sz w:val="28"/>
                <w:szCs w:val="28"/>
              </w:rPr>
            </w:pPr>
          </w:p>
          <w:p w:rsidR="00E54A52" w:rsidRDefault="00E54A52" w:rsidP="009E67DD">
            <w:pPr>
              <w:ind w:right="-1"/>
              <w:jc w:val="center"/>
              <w:rPr>
                <w:sz w:val="28"/>
                <w:szCs w:val="28"/>
              </w:rPr>
            </w:pPr>
            <w:r>
              <w:rPr>
                <w:sz w:val="28"/>
                <w:szCs w:val="28"/>
              </w:rPr>
              <w:t>Brun jaunâtre</w:t>
            </w:r>
          </w:p>
          <w:p w:rsidR="00E54A52" w:rsidRDefault="00E54A52" w:rsidP="009E67DD">
            <w:pPr>
              <w:ind w:right="-1"/>
              <w:jc w:val="center"/>
              <w:rPr>
                <w:sz w:val="28"/>
                <w:szCs w:val="28"/>
              </w:rPr>
            </w:pPr>
          </w:p>
        </w:tc>
        <w:tc>
          <w:tcPr>
            <w:tcW w:w="3235" w:type="dxa"/>
            <w:vAlign w:val="center"/>
          </w:tcPr>
          <w:p w:rsidR="00E54A52" w:rsidRDefault="00E54A52" w:rsidP="009E67DD">
            <w:pPr>
              <w:ind w:right="-1"/>
              <w:jc w:val="center"/>
              <w:rPr>
                <w:sz w:val="28"/>
                <w:szCs w:val="28"/>
              </w:rPr>
            </w:pPr>
            <w:r>
              <w:rPr>
                <w:sz w:val="28"/>
                <w:szCs w:val="28"/>
              </w:rPr>
              <w:t>10 à 15 jours</w:t>
            </w:r>
          </w:p>
        </w:tc>
        <w:tc>
          <w:tcPr>
            <w:tcW w:w="3242" w:type="dxa"/>
            <w:vAlign w:val="center"/>
          </w:tcPr>
          <w:p w:rsidR="00E54A52" w:rsidRDefault="00E54A52" w:rsidP="009E67DD">
            <w:pPr>
              <w:ind w:right="-1"/>
              <w:jc w:val="center"/>
              <w:rPr>
                <w:sz w:val="28"/>
                <w:szCs w:val="28"/>
              </w:rPr>
            </w:pPr>
          </w:p>
        </w:tc>
      </w:tr>
    </w:tbl>
    <w:p w:rsidR="00E54A52" w:rsidRDefault="00E54A52" w:rsidP="00E54A52">
      <w:pPr>
        <w:ind w:right="-426"/>
        <w:jc w:val="both"/>
        <w:rPr>
          <w:sz w:val="28"/>
          <w:szCs w:val="28"/>
        </w:rPr>
      </w:pPr>
    </w:p>
    <w:p w:rsidR="00E54A52" w:rsidRDefault="00E54A52" w:rsidP="00E54A52">
      <w:pPr>
        <w:ind w:right="-426"/>
        <w:jc w:val="both"/>
        <w:rPr>
          <w:sz w:val="28"/>
          <w:szCs w:val="28"/>
        </w:rPr>
      </w:pPr>
      <w:r>
        <w:rPr>
          <w:sz w:val="28"/>
          <w:szCs w:val="28"/>
        </w:rPr>
        <w:t>La coloration disparaît en 2 à 3 semaines, par résorption à partir de la périphérie.</w:t>
      </w:r>
    </w:p>
    <w:p w:rsidR="00E54A52" w:rsidRDefault="00E54A52" w:rsidP="00E54A52">
      <w:pPr>
        <w:ind w:right="-426"/>
        <w:jc w:val="both"/>
        <w:rPr>
          <w:b/>
          <w:sz w:val="28"/>
          <w:szCs w:val="28"/>
        </w:rPr>
      </w:pPr>
      <w:r>
        <w:rPr>
          <w:sz w:val="28"/>
          <w:szCs w:val="28"/>
        </w:rPr>
        <w:t>Les lésions très superficielles peuvent disparaître en une semaine.</w:t>
      </w: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007FE0" w:rsidRDefault="00007FE0" w:rsidP="00E54A52">
      <w:pPr>
        <w:ind w:right="-426"/>
        <w:jc w:val="center"/>
        <w:rPr>
          <w:b/>
          <w:sz w:val="28"/>
          <w:szCs w:val="28"/>
        </w:rPr>
      </w:pPr>
    </w:p>
    <w:p w:rsidR="00007FE0" w:rsidRDefault="00007FE0" w:rsidP="00E54A52">
      <w:pPr>
        <w:ind w:right="-426"/>
        <w:jc w:val="center"/>
        <w:rPr>
          <w:b/>
          <w:sz w:val="28"/>
          <w:szCs w:val="28"/>
        </w:rPr>
      </w:pPr>
    </w:p>
    <w:p w:rsidR="00E54A52" w:rsidRDefault="00E54A52" w:rsidP="00E54A52">
      <w:pPr>
        <w:ind w:right="83"/>
        <w:jc w:val="both"/>
        <w:rPr>
          <w:b/>
          <w:sz w:val="24"/>
          <w:szCs w:val="24"/>
        </w:rPr>
      </w:pPr>
      <w:r w:rsidRPr="00803E7F">
        <w:rPr>
          <w:b/>
          <w:sz w:val="24"/>
          <w:szCs w:val="24"/>
        </w:rPr>
        <w:lastRenderedPageBreak/>
        <w:t>La détermination de l’ITT</w:t>
      </w:r>
      <w:r>
        <w:rPr>
          <w:b/>
          <w:sz w:val="24"/>
          <w:szCs w:val="24"/>
        </w:rPr>
        <w:t xml:space="preserve"> pour retentissement psychologique</w:t>
      </w:r>
      <w:r w:rsidRPr="00803E7F">
        <w:rPr>
          <w:b/>
          <w:sz w:val="24"/>
          <w:szCs w:val="24"/>
        </w:rPr>
        <w:t xml:space="preserve"> nécessite une description précise du retentissement de l’agression sur le quotidien de la personne : sidération, pleurs en permanence, angoisse majeure</w:t>
      </w:r>
      <w:r>
        <w:rPr>
          <w:b/>
          <w:sz w:val="24"/>
          <w:szCs w:val="24"/>
        </w:rPr>
        <w:t>….</w:t>
      </w:r>
    </w:p>
    <w:p w:rsidR="00E54A52" w:rsidRPr="00803E7F" w:rsidRDefault="00E54A52" w:rsidP="00E54A52">
      <w:pPr>
        <w:ind w:right="83"/>
        <w:jc w:val="both"/>
        <w:rPr>
          <w:b/>
          <w:sz w:val="24"/>
          <w:szCs w:val="24"/>
        </w:rPr>
      </w:pPr>
      <w:r>
        <w:rPr>
          <w:b/>
          <w:sz w:val="24"/>
          <w:szCs w:val="24"/>
        </w:rPr>
        <w:t>En ce qui concerne l’ITT pour lésions physiques, le barème ci-dessous peut apporter une aide à son évaluation.</w:t>
      </w:r>
    </w:p>
    <w:p w:rsidR="00E54A52" w:rsidRDefault="00E54A52" w:rsidP="00E54A52">
      <w:pPr>
        <w:ind w:right="83"/>
        <w:jc w:val="center"/>
        <w:rPr>
          <w:b/>
          <w:sz w:val="36"/>
          <w:szCs w:val="36"/>
        </w:rPr>
      </w:pPr>
      <w:r>
        <w:rPr>
          <w:b/>
          <w:sz w:val="36"/>
          <w:szCs w:val="36"/>
        </w:rPr>
        <w:t>Barème indicatif de détermination de l’ITT</w:t>
      </w:r>
    </w:p>
    <w:p w:rsidR="00E54A52" w:rsidRPr="00DC43B3" w:rsidRDefault="00E54A52" w:rsidP="00E54A52">
      <w:pPr>
        <w:spacing w:after="0" w:line="240" w:lineRule="auto"/>
        <w:ind w:right="85"/>
        <w:jc w:val="both"/>
      </w:pPr>
      <w:r w:rsidRPr="00DC43B3">
        <w:t>Extrait des articles</w:t>
      </w:r>
      <w:r>
        <w:t> :</w:t>
      </w:r>
    </w:p>
    <w:p w:rsidR="00E54A52" w:rsidRPr="0004247E" w:rsidRDefault="00E54A52" w:rsidP="00E54A52">
      <w:pPr>
        <w:spacing w:after="0" w:line="240" w:lineRule="auto"/>
        <w:ind w:right="85"/>
        <w:jc w:val="both"/>
        <w:rPr>
          <w:i/>
        </w:rPr>
      </w:pPr>
      <w:r w:rsidRPr="0004247E">
        <w:rPr>
          <w:i/>
        </w:rPr>
        <w:t xml:space="preserve">Incapacité totale de travail Proposition d’un barème indicatif. G. Lorin de la </w:t>
      </w:r>
      <w:proofErr w:type="spellStart"/>
      <w:r w:rsidRPr="0004247E">
        <w:rPr>
          <w:i/>
        </w:rPr>
        <w:t>Grandmaison</w:t>
      </w:r>
      <w:proofErr w:type="spellEnd"/>
      <w:r w:rsidRPr="0004247E">
        <w:rPr>
          <w:i/>
        </w:rPr>
        <w:t xml:space="preserve">, M. </w:t>
      </w:r>
      <w:proofErr w:type="spellStart"/>
      <w:r w:rsidRPr="0004247E">
        <w:rPr>
          <w:i/>
        </w:rPr>
        <w:t>Durigon</w:t>
      </w:r>
      <w:proofErr w:type="spellEnd"/>
      <w:r w:rsidRPr="0004247E">
        <w:rPr>
          <w:i/>
        </w:rPr>
        <w:t>. La revue du Praticien - Médecine Générale du 30 janvier 2006 - Tome 20 n° 718/719</w:t>
      </w:r>
    </w:p>
    <w:p w:rsidR="00E54A52" w:rsidRPr="0004247E" w:rsidRDefault="00E54A52" w:rsidP="00E54A52">
      <w:pPr>
        <w:pStyle w:val="PrformatHTML"/>
        <w:rPr>
          <w:rFonts w:asciiTheme="minorHAnsi" w:eastAsiaTheme="minorHAnsi" w:hAnsiTheme="minorHAnsi" w:cstheme="minorBidi"/>
          <w:i/>
          <w:sz w:val="22"/>
          <w:szCs w:val="22"/>
          <w:lang w:eastAsia="en-US"/>
        </w:rPr>
      </w:pPr>
      <w:r w:rsidRPr="0004247E">
        <w:rPr>
          <w:rFonts w:asciiTheme="minorHAnsi" w:eastAsiaTheme="minorHAnsi" w:hAnsiTheme="minorHAnsi" w:cstheme="minorBidi"/>
          <w:i/>
          <w:sz w:val="22"/>
          <w:szCs w:val="22"/>
          <w:lang w:eastAsia="en-US"/>
        </w:rPr>
        <w:t>Incapacité totale de travail</w:t>
      </w:r>
      <w:r w:rsidRPr="0004247E">
        <w:rPr>
          <w:i/>
        </w:rPr>
        <w:t xml:space="preserve"> </w:t>
      </w:r>
      <w:r w:rsidRPr="0004247E">
        <w:rPr>
          <w:rFonts w:asciiTheme="minorHAnsi" w:eastAsiaTheme="minorHAnsi" w:hAnsiTheme="minorHAnsi" w:cstheme="minorBidi"/>
          <w:i/>
          <w:sz w:val="22"/>
          <w:szCs w:val="22"/>
          <w:lang w:eastAsia="en-US"/>
        </w:rPr>
        <w:t xml:space="preserve">Certificat coups et blessure : le juste prix de l'ITT. </w:t>
      </w:r>
      <w:r w:rsidRPr="0004247E">
        <w:rPr>
          <w:rFonts w:asciiTheme="minorHAnsi" w:eastAsiaTheme="minorHAnsi" w:hAnsiTheme="minorHAnsi" w:cstheme="minorBidi"/>
          <w:i/>
          <w:sz w:val="22"/>
          <w:szCs w:val="22"/>
          <w:lang w:val="en-US" w:eastAsia="en-US"/>
        </w:rPr>
        <w:t xml:space="preserve">S. Grill, S. </w:t>
      </w:r>
      <w:proofErr w:type="spellStart"/>
      <w:r w:rsidRPr="0004247E">
        <w:rPr>
          <w:rFonts w:asciiTheme="minorHAnsi" w:eastAsiaTheme="minorHAnsi" w:hAnsiTheme="minorHAnsi" w:cstheme="minorBidi"/>
          <w:i/>
          <w:sz w:val="22"/>
          <w:szCs w:val="22"/>
          <w:lang w:val="en-US" w:eastAsia="en-US"/>
        </w:rPr>
        <w:t>Oustric</w:t>
      </w:r>
      <w:proofErr w:type="spellEnd"/>
      <w:r w:rsidRPr="0004247E">
        <w:rPr>
          <w:rFonts w:asciiTheme="minorHAnsi" w:eastAsiaTheme="minorHAnsi" w:hAnsiTheme="minorHAnsi" w:cstheme="minorBidi"/>
          <w:i/>
          <w:sz w:val="22"/>
          <w:szCs w:val="22"/>
          <w:lang w:val="en-US" w:eastAsia="en-US"/>
        </w:rPr>
        <w:t xml:space="preserve">, M. </w:t>
      </w:r>
      <w:proofErr w:type="spellStart"/>
      <w:r w:rsidRPr="0004247E">
        <w:rPr>
          <w:rFonts w:asciiTheme="minorHAnsi" w:eastAsiaTheme="minorHAnsi" w:hAnsiTheme="minorHAnsi" w:cstheme="minorBidi"/>
          <w:i/>
          <w:sz w:val="22"/>
          <w:szCs w:val="22"/>
          <w:lang w:val="en-US" w:eastAsia="en-US"/>
        </w:rPr>
        <w:t>Contis</w:t>
      </w:r>
      <w:proofErr w:type="spellEnd"/>
      <w:r w:rsidRPr="0004247E">
        <w:rPr>
          <w:rFonts w:asciiTheme="minorHAnsi" w:eastAsiaTheme="minorHAnsi" w:hAnsiTheme="minorHAnsi" w:cstheme="minorBidi"/>
          <w:i/>
          <w:sz w:val="22"/>
          <w:szCs w:val="22"/>
          <w:lang w:val="en-US" w:eastAsia="en-US"/>
        </w:rPr>
        <w:t xml:space="preserve">, N. </w:t>
      </w:r>
      <w:proofErr w:type="spellStart"/>
      <w:r w:rsidRPr="0004247E">
        <w:rPr>
          <w:rFonts w:asciiTheme="minorHAnsi" w:eastAsiaTheme="minorHAnsi" w:hAnsiTheme="minorHAnsi" w:cstheme="minorBidi"/>
          <w:i/>
          <w:sz w:val="22"/>
          <w:szCs w:val="22"/>
          <w:lang w:val="en-US" w:eastAsia="en-US"/>
        </w:rPr>
        <w:t>Telmon</w:t>
      </w:r>
      <w:proofErr w:type="spellEnd"/>
      <w:r w:rsidRPr="0004247E">
        <w:rPr>
          <w:rFonts w:asciiTheme="minorHAnsi" w:eastAsiaTheme="minorHAnsi" w:hAnsiTheme="minorHAnsi" w:cstheme="minorBidi"/>
          <w:i/>
          <w:sz w:val="22"/>
          <w:szCs w:val="22"/>
          <w:lang w:val="en-US" w:eastAsia="en-US"/>
        </w:rPr>
        <w:t xml:space="preserve">, D. </w:t>
      </w:r>
      <w:proofErr w:type="spellStart"/>
      <w:proofErr w:type="gramStart"/>
      <w:r w:rsidRPr="0004247E">
        <w:rPr>
          <w:rFonts w:asciiTheme="minorHAnsi" w:eastAsiaTheme="minorHAnsi" w:hAnsiTheme="minorHAnsi" w:cstheme="minorBidi"/>
          <w:i/>
          <w:sz w:val="22"/>
          <w:szCs w:val="22"/>
          <w:lang w:val="en-US" w:eastAsia="en-US"/>
        </w:rPr>
        <w:t>Rougé</w:t>
      </w:r>
      <w:proofErr w:type="spellEnd"/>
      <w:r w:rsidRPr="0004247E">
        <w:rPr>
          <w:rFonts w:asciiTheme="minorHAnsi" w:eastAsiaTheme="minorHAnsi" w:hAnsiTheme="minorHAnsi" w:cstheme="minorBidi"/>
          <w:i/>
          <w:sz w:val="22"/>
          <w:szCs w:val="22"/>
          <w:lang w:val="en-US" w:eastAsia="en-US"/>
        </w:rPr>
        <w:t xml:space="preserve"> .</w:t>
      </w:r>
      <w:proofErr w:type="gramEnd"/>
      <w:r w:rsidRPr="0004247E">
        <w:rPr>
          <w:rFonts w:asciiTheme="minorHAnsi" w:eastAsiaTheme="minorHAnsi" w:hAnsiTheme="minorHAnsi" w:cstheme="minorBidi"/>
          <w:i/>
          <w:sz w:val="22"/>
          <w:szCs w:val="22"/>
          <w:lang w:val="en-US" w:eastAsia="en-US"/>
        </w:rPr>
        <w:t xml:space="preserve"> </w:t>
      </w:r>
      <w:r w:rsidRPr="0004247E">
        <w:rPr>
          <w:rFonts w:asciiTheme="minorHAnsi" w:eastAsiaTheme="minorHAnsi" w:hAnsiTheme="minorHAnsi" w:cstheme="minorBidi"/>
          <w:i/>
          <w:sz w:val="22"/>
          <w:szCs w:val="22"/>
          <w:lang w:eastAsia="en-US"/>
        </w:rPr>
        <w:t>La revue du Praticien - Médecine Générale du 12 novembre 2008- Tome 22 n° 809 p 906-907.</w:t>
      </w:r>
    </w:p>
    <w:p w:rsidR="00E54A52" w:rsidRPr="00E16485" w:rsidRDefault="00E54A52" w:rsidP="00E54A52">
      <w:pPr>
        <w:spacing w:after="0" w:line="240" w:lineRule="auto"/>
        <w:ind w:right="85"/>
        <w:jc w:val="both"/>
      </w:pPr>
    </w:p>
    <w:p w:rsidR="00E54A52" w:rsidRDefault="00E54A52" w:rsidP="00E54A52">
      <w:pPr>
        <w:spacing w:after="0" w:line="240" w:lineRule="auto"/>
        <w:ind w:right="85"/>
        <w:jc w:val="both"/>
        <w:rPr>
          <w:sz w:val="28"/>
          <w:szCs w:val="28"/>
        </w:rPr>
      </w:pPr>
      <w:r>
        <w:rPr>
          <w:sz w:val="28"/>
          <w:szCs w:val="28"/>
        </w:rPr>
        <w:t xml:space="preserve">Principe du barème : </w:t>
      </w:r>
    </w:p>
    <w:p w:rsidR="00E54A52" w:rsidRPr="007A5F6F" w:rsidRDefault="00E54A52" w:rsidP="00E54A52">
      <w:pPr>
        <w:pStyle w:val="Paragraphedeliste"/>
        <w:numPr>
          <w:ilvl w:val="0"/>
          <w:numId w:val="3"/>
        </w:numPr>
        <w:ind w:right="83"/>
        <w:jc w:val="both"/>
        <w:rPr>
          <w:sz w:val="28"/>
          <w:szCs w:val="28"/>
          <w:u w:val="single"/>
        </w:rPr>
      </w:pPr>
      <w:r w:rsidRPr="007A5F6F">
        <w:rPr>
          <w:sz w:val="28"/>
          <w:szCs w:val="28"/>
          <w:u w:val="single"/>
        </w:rPr>
        <w:t xml:space="preserve">Détermination d’un score lésionnel </w:t>
      </w:r>
      <w:r w:rsidRPr="007A5F6F">
        <w:rPr>
          <w:b/>
          <w:sz w:val="32"/>
          <w:szCs w:val="32"/>
          <w:u w:val="single"/>
        </w:rPr>
        <w:t>SLB</w:t>
      </w:r>
    </w:p>
    <w:p w:rsidR="00E54A52" w:rsidRDefault="00E54A52" w:rsidP="00E54A52">
      <w:pPr>
        <w:pStyle w:val="Paragraphedeliste"/>
        <w:numPr>
          <w:ilvl w:val="0"/>
          <w:numId w:val="2"/>
        </w:numPr>
        <w:ind w:right="83"/>
        <w:jc w:val="both"/>
        <w:rPr>
          <w:sz w:val="28"/>
          <w:szCs w:val="28"/>
        </w:rPr>
      </w:pPr>
      <w:r>
        <w:rPr>
          <w:sz w:val="28"/>
          <w:szCs w:val="28"/>
        </w:rPr>
        <w:t>Prendre en compte le type le plus grave des lésions constatées, selon une échelle de gravité de 1 à 7 et indiquer le chiffre approprié pour</w:t>
      </w:r>
      <w:r w:rsidRPr="007A5F6F">
        <w:rPr>
          <w:sz w:val="32"/>
          <w:szCs w:val="32"/>
        </w:rPr>
        <w:t xml:space="preserve"> </w:t>
      </w:r>
      <w:r w:rsidRPr="007A5F6F">
        <w:rPr>
          <w:b/>
          <w:sz w:val="32"/>
          <w:szCs w:val="32"/>
        </w:rPr>
        <w:t>M</w:t>
      </w:r>
    </w:p>
    <w:p w:rsidR="00E54A52" w:rsidRDefault="00E54A52" w:rsidP="00E54A52">
      <w:pPr>
        <w:pStyle w:val="Paragraphedeliste"/>
        <w:numPr>
          <w:ilvl w:val="0"/>
          <w:numId w:val="2"/>
        </w:numPr>
        <w:ind w:right="83"/>
        <w:jc w:val="both"/>
        <w:rPr>
          <w:sz w:val="28"/>
          <w:szCs w:val="28"/>
        </w:rPr>
      </w:pPr>
      <w:r>
        <w:rPr>
          <w:sz w:val="28"/>
          <w:szCs w:val="28"/>
        </w:rPr>
        <w:t xml:space="preserve">Considérer le nombre de lésions et scorer l’indice </w:t>
      </w:r>
      <w:r w:rsidRPr="007A5F6F">
        <w:rPr>
          <w:b/>
          <w:sz w:val="32"/>
          <w:szCs w:val="32"/>
        </w:rPr>
        <w:t>N</w:t>
      </w:r>
      <w:r>
        <w:rPr>
          <w:sz w:val="28"/>
          <w:szCs w:val="28"/>
        </w:rPr>
        <w:t xml:space="preserve"> de 0 à 3</w:t>
      </w:r>
    </w:p>
    <w:p w:rsidR="00E54A52" w:rsidRDefault="00E54A52" w:rsidP="00E54A52">
      <w:pPr>
        <w:pStyle w:val="Paragraphedeliste"/>
        <w:numPr>
          <w:ilvl w:val="0"/>
          <w:numId w:val="2"/>
        </w:numPr>
        <w:ind w:right="83"/>
        <w:jc w:val="both"/>
        <w:rPr>
          <w:sz w:val="28"/>
          <w:szCs w:val="28"/>
        </w:rPr>
      </w:pPr>
      <w:r>
        <w:rPr>
          <w:sz w:val="28"/>
          <w:szCs w:val="28"/>
        </w:rPr>
        <w:t xml:space="preserve">Mesurer la taille de la plus grande lésion sur son plus grand axe et chiffrer l’indice </w:t>
      </w:r>
      <w:r w:rsidRPr="007A5F6F">
        <w:rPr>
          <w:b/>
          <w:sz w:val="32"/>
          <w:szCs w:val="32"/>
        </w:rPr>
        <w:t>T</w:t>
      </w:r>
      <w:r w:rsidRPr="007A5F6F">
        <w:rPr>
          <w:b/>
          <w:sz w:val="28"/>
          <w:szCs w:val="28"/>
        </w:rPr>
        <w:t xml:space="preserve"> </w:t>
      </w:r>
      <w:r>
        <w:rPr>
          <w:sz w:val="28"/>
          <w:szCs w:val="28"/>
        </w:rPr>
        <w:t>de 0 à 3. Une valeur nulle est arbitrairement donnée lorsque la lésion n’est pas mesurable comme une luxation.</w:t>
      </w:r>
    </w:p>
    <w:p w:rsidR="00E54A52" w:rsidRDefault="00E54A52" w:rsidP="00E54A52">
      <w:pPr>
        <w:pStyle w:val="Paragraphedeliste"/>
        <w:numPr>
          <w:ilvl w:val="0"/>
          <w:numId w:val="2"/>
        </w:numPr>
        <w:ind w:right="83"/>
        <w:jc w:val="both"/>
        <w:rPr>
          <w:sz w:val="28"/>
          <w:szCs w:val="28"/>
        </w:rPr>
      </w:pPr>
      <w:r>
        <w:rPr>
          <w:sz w:val="28"/>
          <w:szCs w:val="28"/>
        </w:rPr>
        <w:t xml:space="preserve">Le score lésionnel est déterminé en effectuant la somme suivante </w:t>
      </w:r>
      <w:r w:rsidRPr="007A5F6F">
        <w:rPr>
          <w:b/>
          <w:sz w:val="32"/>
          <w:szCs w:val="32"/>
        </w:rPr>
        <w:t>SLB = M+N+T</w:t>
      </w:r>
    </w:p>
    <w:p w:rsidR="00E54A52" w:rsidRDefault="00E54A52" w:rsidP="00E54A52">
      <w:pPr>
        <w:pStyle w:val="Paragraphedeliste"/>
        <w:ind w:right="83"/>
        <w:jc w:val="both"/>
        <w:rPr>
          <w:sz w:val="28"/>
          <w:szCs w:val="28"/>
        </w:rPr>
      </w:pPr>
    </w:p>
    <w:p w:rsidR="00E54A52" w:rsidRPr="007A5F6F" w:rsidRDefault="00E54A52" w:rsidP="00E54A52">
      <w:pPr>
        <w:pStyle w:val="Paragraphedeliste"/>
        <w:numPr>
          <w:ilvl w:val="0"/>
          <w:numId w:val="3"/>
        </w:numPr>
        <w:ind w:right="83"/>
        <w:jc w:val="both"/>
        <w:rPr>
          <w:sz w:val="28"/>
          <w:szCs w:val="28"/>
          <w:u w:val="single"/>
        </w:rPr>
      </w:pPr>
      <w:r w:rsidRPr="007A5F6F">
        <w:rPr>
          <w:sz w:val="28"/>
          <w:szCs w:val="28"/>
          <w:u w:val="single"/>
        </w:rPr>
        <w:t xml:space="preserve">Détermination de l’indice de gêne fonctionnelle globale </w:t>
      </w:r>
      <w:r w:rsidRPr="007A5F6F">
        <w:rPr>
          <w:b/>
          <w:sz w:val="32"/>
          <w:szCs w:val="32"/>
          <w:u w:val="single"/>
        </w:rPr>
        <w:t>G</w:t>
      </w:r>
    </w:p>
    <w:p w:rsidR="00E54A52" w:rsidRDefault="00E54A52" w:rsidP="00E54A52">
      <w:pPr>
        <w:pStyle w:val="Paragraphedeliste"/>
        <w:ind w:right="83"/>
        <w:jc w:val="both"/>
        <w:rPr>
          <w:sz w:val="28"/>
          <w:szCs w:val="28"/>
        </w:rPr>
      </w:pPr>
      <w:r>
        <w:rPr>
          <w:sz w:val="28"/>
          <w:szCs w:val="28"/>
        </w:rPr>
        <w:t>Le médecin doit cliniquement évaluer la gêne occasionnée par les blessures subies sur le plan des gestes de la vie courante. Cet indice apprécié selon une échelle de gravité allant de 0 à 3 (nulle, discrète, modérée, sévère) doit être multiplié par deux sir les blessures touchent le membre supérieur correspondant à la main dominante.</w:t>
      </w:r>
    </w:p>
    <w:p w:rsidR="00E54A52" w:rsidRDefault="00E54A52" w:rsidP="00E54A52">
      <w:pPr>
        <w:pStyle w:val="Paragraphedeliste"/>
        <w:ind w:right="83"/>
        <w:jc w:val="both"/>
        <w:rPr>
          <w:sz w:val="28"/>
          <w:szCs w:val="28"/>
        </w:rPr>
      </w:pPr>
    </w:p>
    <w:p w:rsidR="00E54A52" w:rsidRPr="007A5F6F" w:rsidRDefault="00E54A52" w:rsidP="00E54A52">
      <w:pPr>
        <w:pStyle w:val="Paragraphedeliste"/>
        <w:numPr>
          <w:ilvl w:val="0"/>
          <w:numId w:val="3"/>
        </w:numPr>
        <w:ind w:right="83"/>
        <w:jc w:val="both"/>
        <w:rPr>
          <w:sz w:val="28"/>
          <w:szCs w:val="28"/>
          <w:u w:val="single"/>
        </w:rPr>
      </w:pPr>
      <w:r w:rsidRPr="007A5F6F">
        <w:rPr>
          <w:sz w:val="28"/>
          <w:szCs w:val="28"/>
          <w:u w:val="single"/>
        </w:rPr>
        <w:t>Détermination de l’index d’incapacité brut</w:t>
      </w:r>
    </w:p>
    <w:p w:rsidR="00E54A52" w:rsidRDefault="00E54A52" w:rsidP="00E54A52">
      <w:pPr>
        <w:pStyle w:val="Paragraphedeliste"/>
        <w:ind w:right="83"/>
        <w:jc w:val="both"/>
        <w:rPr>
          <w:sz w:val="28"/>
          <w:szCs w:val="28"/>
        </w:rPr>
      </w:pPr>
      <w:r>
        <w:rPr>
          <w:sz w:val="28"/>
          <w:szCs w:val="28"/>
        </w:rPr>
        <w:t xml:space="preserve">Cette détermination s’effectue par la multiplication suivante </w:t>
      </w:r>
      <w:r w:rsidRPr="007A5F6F">
        <w:rPr>
          <w:b/>
          <w:sz w:val="32"/>
          <w:szCs w:val="32"/>
        </w:rPr>
        <w:t>SLB x G</w:t>
      </w:r>
    </w:p>
    <w:p w:rsidR="00E54A52" w:rsidRDefault="00E54A52" w:rsidP="00E54A52">
      <w:pPr>
        <w:pStyle w:val="Paragraphedeliste"/>
        <w:ind w:right="83"/>
        <w:jc w:val="both"/>
        <w:rPr>
          <w:sz w:val="28"/>
          <w:szCs w:val="28"/>
        </w:rPr>
      </w:pPr>
    </w:p>
    <w:p w:rsidR="00E54A52" w:rsidRPr="007A5F6F" w:rsidRDefault="00E54A52" w:rsidP="00E54A52">
      <w:pPr>
        <w:pStyle w:val="Paragraphedeliste"/>
        <w:numPr>
          <w:ilvl w:val="0"/>
          <w:numId w:val="3"/>
        </w:numPr>
        <w:ind w:right="83"/>
        <w:jc w:val="both"/>
        <w:rPr>
          <w:sz w:val="28"/>
          <w:szCs w:val="28"/>
          <w:u w:val="single"/>
        </w:rPr>
      </w:pPr>
      <w:r w:rsidRPr="007A5F6F">
        <w:rPr>
          <w:sz w:val="28"/>
          <w:szCs w:val="28"/>
          <w:u w:val="single"/>
        </w:rPr>
        <w:t>Détermination du nombre de jours d’ITT</w:t>
      </w:r>
    </w:p>
    <w:p w:rsidR="00E54A52" w:rsidRDefault="00E54A52" w:rsidP="00E54A52">
      <w:pPr>
        <w:pStyle w:val="Paragraphedeliste"/>
        <w:ind w:right="83"/>
        <w:jc w:val="both"/>
        <w:rPr>
          <w:sz w:val="28"/>
          <w:szCs w:val="28"/>
        </w:rPr>
      </w:pPr>
      <w:r>
        <w:rPr>
          <w:sz w:val="28"/>
          <w:szCs w:val="28"/>
        </w:rPr>
        <w:t xml:space="preserve">A partir du tableau de correspondance, reporter le chiffre obtenu en termes d’index d’incapacité brut pour fixer un </w:t>
      </w:r>
      <w:r w:rsidRPr="007A5F6F">
        <w:rPr>
          <w:b/>
          <w:sz w:val="28"/>
          <w:szCs w:val="28"/>
        </w:rPr>
        <w:t>nombre de jours d’incapacité</w:t>
      </w:r>
      <w:r>
        <w:rPr>
          <w:sz w:val="28"/>
          <w:szCs w:val="28"/>
        </w:rPr>
        <w:t>.</w:t>
      </w:r>
    </w:p>
    <w:p w:rsidR="00E54A52" w:rsidRDefault="00E54A52" w:rsidP="00E54A52">
      <w:pPr>
        <w:pStyle w:val="Paragraphedeliste"/>
        <w:ind w:right="83"/>
        <w:jc w:val="both"/>
        <w:rPr>
          <w:sz w:val="28"/>
          <w:szCs w:val="28"/>
        </w:rPr>
      </w:pPr>
      <w:r>
        <w:rPr>
          <w:sz w:val="28"/>
          <w:szCs w:val="28"/>
        </w:rPr>
        <w:t>L’ITT est la somme suivante</w:t>
      </w:r>
    </w:p>
    <w:p w:rsidR="00E54A52" w:rsidRDefault="00E54A52" w:rsidP="00E54A52">
      <w:pPr>
        <w:pStyle w:val="Paragraphedeliste"/>
        <w:ind w:right="83"/>
        <w:jc w:val="both"/>
        <w:rPr>
          <w:b/>
          <w:sz w:val="28"/>
          <w:szCs w:val="28"/>
        </w:rPr>
      </w:pPr>
      <w:r w:rsidRPr="007A5F6F">
        <w:rPr>
          <w:b/>
          <w:sz w:val="28"/>
          <w:szCs w:val="28"/>
        </w:rPr>
        <w:t>ITT = nombre de jours d’incapacité + durée d’immobilisation + durée d’hospitalisation.</w:t>
      </w:r>
    </w:p>
    <w:p w:rsidR="00E54A52" w:rsidRDefault="00E54A52" w:rsidP="00E54A52">
      <w:pPr>
        <w:pStyle w:val="Paragraphedeliste"/>
        <w:ind w:right="83"/>
        <w:jc w:val="both"/>
        <w:rPr>
          <w:b/>
          <w:sz w:val="28"/>
          <w:szCs w:val="28"/>
        </w:rPr>
      </w:pPr>
    </w:p>
    <w:p w:rsidR="00E54A52" w:rsidRDefault="00E54A52" w:rsidP="00E54A52">
      <w:pPr>
        <w:pStyle w:val="Paragraphedeliste"/>
        <w:ind w:right="83"/>
        <w:jc w:val="both"/>
        <w:rPr>
          <w:b/>
          <w:sz w:val="28"/>
          <w:szCs w:val="28"/>
        </w:rPr>
      </w:pPr>
    </w:p>
    <w:p w:rsidR="00E54A52" w:rsidRPr="00900B07" w:rsidRDefault="00E54A52" w:rsidP="00E54A52">
      <w:pPr>
        <w:ind w:right="650"/>
        <w:jc w:val="both"/>
        <w:rPr>
          <w:rFonts w:ascii="Trebuchet MS" w:hAnsi="Trebuchet MS"/>
          <w:color w:val="000000" w:themeColor="text1"/>
        </w:rPr>
      </w:pPr>
      <w:r w:rsidRPr="00900B07">
        <w:rPr>
          <w:rFonts w:ascii="Trebuchet MS" w:hAnsi="Trebuchet MS"/>
          <w:color w:val="000000" w:themeColor="text1"/>
        </w:rPr>
        <w:t>Définition ITT : durée en nombre de jours de la perte d</w:t>
      </w:r>
      <w:r>
        <w:rPr>
          <w:rFonts w:ascii="Trebuchet MS" w:hAnsi="Trebuchet MS"/>
          <w:color w:val="000000" w:themeColor="text1"/>
        </w:rPr>
        <w:t>’autonomie dans la réalisation d</w:t>
      </w:r>
      <w:r w:rsidRPr="00900B07">
        <w:rPr>
          <w:rFonts w:ascii="Trebuchet MS" w:hAnsi="Trebuchet MS"/>
          <w:color w:val="000000" w:themeColor="text1"/>
        </w:rPr>
        <w:t xml:space="preserve">es </w:t>
      </w:r>
      <w:r w:rsidRPr="00900B07">
        <w:rPr>
          <w:rFonts w:ascii="Trebuchet MS" w:hAnsi="Trebuchet MS"/>
          <w:b/>
          <w:color w:val="000000" w:themeColor="text1"/>
          <w:u w:val="single"/>
        </w:rPr>
        <w:t>gestes élémentaires</w:t>
      </w:r>
      <w:r w:rsidRPr="00900B07">
        <w:rPr>
          <w:rFonts w:ascii="Trebuchet MS" w:hAnsi="Trebuchet MS"/>
          <w:color w:val="000000" w:themeColor="text1"/>
        </w:rPr>
        <w:t xml:space="preserve"> de la vie</w:t>
      </w:r>
    </w:p>
    <w:tbl>
      <w:tblPr>
        <w:tblpPr w:leftFromText="141" w:rightFromText="141" w:vertAnchor="page" w:horzAnchor="margin" w:tblpY="1957"/>
        <w:tblW w:w="10065"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1"/>
        <w:gridCol w:w="2662"/>
        <w:gridCol w:w="2166"/>
        <w:gridCol w:w="2126"/>
      </w:tblGrid>
      <w:tr w:rsidR="00007FE0" w:rsidRPr="00900B07" w:rsidTr="009E67DD">
        <w:trPr>
          <w:tblCellSpacing w:w="15" w:type="dxa"/>
        </w:trPr>
        <w:tc>
          <w:tcPr>
            <w:tcW w:w="10005" w:type="dxa"/>
            <w:gridSpan w:val="4"/>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sz w:val="24"/>
                <w:szCs w:val="24"/>
              </w:rPr>
            </w:pPr>
            <w:r w:rsidRPr="00007FE0">
              <w:rPr>
                <w:b/>
                <w:sz w:val="24"/>
                <w:szCs w:val="24"/>
              </w:rPr>
              <w:lastRenderedPageBreak/>
              <w:t>Barème indicatif de détermination de l’ITT</w:t>
            </w:r>
          </w:p>
        </w:tc>
      </w:tr>
      <w:tr w:rsidR="00007FE0" w:rsidRPr="00900B07" w:rsidTr="009E67DD">
        <w:trPr>
          <w:tblCellSpacing w:w="15" w:type="dxa"/>
        </w:trPr>
        <w:tc>
          <w:tcPr>
            <w:tcW w:w="3066" w:type="dxa"/>
            <w:tcBorders>
              <w:top w:val="single"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single"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b/>
                <w:color w:val="000000" w:themeColor="text1"/>
              </w:rPr>
            </w:pPr>
            <w:r w:rsidRPr="00007FE0">
              <w:rPr>
                <w:rFonts w:ascii="Trebuchet MS" w:hAnsi="Trebuchet MS"/>
                <w:b/>
                <w:color w:val="000000" w:themeColor="text1"/>
              </w:rPr>
              <w:t>Gravité M=1-7</w:t>
            </w:r>
          </w:p>
        </w:tc>
        <w:tc>
          <w:tcPr>
            <w:tcW w:w="2136" w:type="dxa"/>
            <w:tcBorders>
              <w:top w:val="single"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b/>
                <w:color w:val="000000" w:themeColor="text1"/>
              </w:rPr>
            </w:pPr>
            <w:r w:rsidRPr="00007FE0">
              <w:rPr>
                <w:rFonts w:ascii="Trebuchet MS" w:hAnsi="Trebuchet MS"/>
                <w:b/>
                <w:color w:val="000000" w:themeColor="text1"/>
              </w:rPr>
              <w:t>Nombre N=0-3</w:t>
            </w:r>
          </w:p>
        </w:tc>
        <w:tc>
          <w:tcPr>
            <w:tcW w:w="2081" w:type="dxa"/>
            <w:tcBorders>
              <w:top w:val="single"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b/>
                <w:color w:val="000000" w:themeColor="text1"/>
              </w:rPr>
            </w:pPr>
            <w:r w:rsidRPr="00007FE0">
              <w:rPr>
                <w:rFonts w:ascii="Trebuchet MS" w:hAnsi="Trebuchet MS"/>
                <w:b/>
                <w:color w:val="000000" w:themeColor="text1"/>
              </w:rPr>
              <w:t>Taille maxi T=0-3</w:t>
            </w:r>
          </w:p>
        </w:tc>
      </w:tr>
      <w:tr w:rsidR="00007FE0" w:rsidRPr="00900B07" w:rsidTr="009E67DD">
        <w:trPr>
          <w:trHeight w:val="360"/>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r w:rsidRPr="00007FE0">
              <w:rPr>
                <w:rFonts w:ascii="Trebuchet MS" w:hAnsi="Trebuchet MS"/>
                <w:color w:val="000000" w:themeColor="text1"/>
              </w:rPr>
              <w:t xml:space="preserve">Score lésionnel brut </w:t>
            </w:r>
            <w:r w:rsidRPr="00007FE0">
              <w:rPr>
                <w:rFonts w:ascii="Trebuchet MS" w:hAnsi="Trebuchet MS"/>
                <w:b/>
                <w:color w:val="000000" w:themeColor="text1"/>
              </w:rPr>
              <w:t>SLB= M+N+T</w:t>
            </w:r>
            <w:r w:rsidRPr="00007FE0">
              <w:rPr>
                <w:rFonts w:ascii="Trebuchet MS" w:hAnsi="Trebuchet MS"/>
                <w:color w:val="000000" w:themeColor="text1"/>
              </w:rPr>
              <w:t>; </w:t>
            </w: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Abrasion = 1</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1 lésion = 0</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&lt;1cm=0</w:t>
            </w: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brulure 1 °= 1</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2-5 lésions = 2</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1-5 cm=1</w:t>
            </w: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Ecchymose=2</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6-10 lésions = 2</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w:t>
            </w: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Raideur=2</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&gt;10 lésions =3</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Hématome=3</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Plaie=3</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Brulure &gt; 1 °= 4</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Entorse =5</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Luxation = 6</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Fracture = 7</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r w:rsidRPr="00007FE0">
              <w:rPr>
                <w:rFonts w:ascii="Trebuchet MS" w:hAnsi="Trebuchet MS"/>
                <w:color w:val="000000" w:themeColor="text1"/>
              </w:rPr>
              <w:t xml:space="preserve">Gene fonctionnelle </w:t>
            </w:r>
            <w:r w:rsidRPr="00007FE0">
              <w:rPr>
                <w:rFonts w:ascii="Trebuchet MS" w:hAnsi="Trebuchet MS"/>
                <w:b/>
                <w:color w:val="000000" w:themeColor="text1"/>
              </w:rPr>
              <w:t>(= G</w:t>
            </w:r>
            <w:r w:rsidRPr="00007FE0">
              <w:rPr>
                <w:rFonts w:ascii="Trebuchet MS" w:hAnsi="Trebuchet MS"/>
                <w:color w:val="000000" w:themeColor="text1"/>
              </w:rPr>
              <w:t>)</w:t>
            </w:r>
          </w:p>
        </w:tc>
        <w:tc>
          <w:tcPr>
            <w:tcW w:w="6909" w:type="dxa"/>
            <w:gridSpan w:val="3"/>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De  0 à 3  (*2 si membre supérieur dominant)</w:t>
            </w: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Gène nulle =0</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Gène discrète = 1</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gène modérée = 2</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Gène sévère = 3</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r w:rsidRPr="00007FE0">
              <w:rPr>
                <w:rFonts w:ascii="Trebuchet MS" w:hAnsi="Trebuchet MS"/>
                <w:color w:val="000000" w:themeColor="text1"/>
              </w:rPr>
              <w:t xml:space="preserve">index d’incapacité brut = </w:t>
            </w:r>
            <w:r w:rsidRPr="00007FE0">
              <w:rPr>
                <w:rFonts w:ascii="Trebuchet MS" w:hAnsi="Trebuchet MS"/>
                <w:b/>
                <w:color w:val="000000" w:themeColor="text1"/>
              </w:rPr>
              <w:t>SLB*G</w:t>
            </w: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b/>
                <w:color w:val="000000" w:themeColor="text1"/>
                <w:u w:val="single"/>
              </w:rPr>
            </w:pPr>
            <w:r w:rsidRPr="00007FE0">
              <w:rPr>
                <w:rFonts w:ascii="Trebuchet MS" w:hAnsi="Trebuchet MS"/>
                <w:b/>
                <w:color w:val="000000" w:themeColor="text1"/>
                <w:u w:val="single"/>
              </w:rPr>
              <w:t>Index d’incapacité brut</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b/>
                <w:color w:val="000000" w:themeColor="text1"/>
                <w:u w:val="single"/>
              </w:rPr>
            </w:pPr>
            <w:r w:rsidRPr="00007FE0">
              <w:rPr>
                <w:rFonts w:ascii="Trebuchet MS" w:hAnsi="Trebuchet MS"/>
                <w:b/>
                <w:color w:val="000000" w:themeColor="text1"/>
                <w:u w:val="single"/>
              </w:rPr>
              <w:t>ITT</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Entre 0-4</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0-2jours</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5-9</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2-4 jours</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10-19</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4-6 jours</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20-24</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10-12jours</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25-29</w:t>
            </w:r>
          </w:p>
        </w:tc>
        <w:tc>
          <w:tcPr>
            <w:tcW w:w="2136"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12-14 jours</w:t>
            </w:r>
          </w:p>
        </w:tc>
        <w:tc>
          <w:tcPr>
            <w:tcW w:w="2081" w:type="dxa"/>
            <w:tcBorders>
              <w:top w:val="dotted" w:sz="4" w:space="0" w:color="auto"/>
              <w:left w:val="dotted" w:sz="4" w:space="0" w:color="auto"/>
              <w:bottom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r w:rsidR="00007FE0" w:rsidRPr="00900B07" w:rsidTr="009E67DD">
        <w:trPr>
          <w:trHeight w:val="313"/>
          <w:tblCellSpacing w:w="15" w:type="dxa"/>
        </w:trPr>
        <w:tc>
          <w:tcPr>
            <w:tcW w:w="3066" w:type="dxa"/>
            <w:tcBorders>
              <w:top w:val="dotted" w:sz="4" w:space="0" w:color="auto"/>
              <w:bottom w:val="single"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rPr>
                <w:rFonts w:ascii="Trebuchet MS" w:hAnsi="Trebuchet MS"/>
                <w:color w:val="000000" w:themeColor="text1"/>
              </w:rPr>
            </w:pPr>
          </w:p>
        </w:tc>
        <w:tc>
          <w:tcPr>
            <w:tcW w:w="2632" w:type="dxa"/>
            <w:tcBorders>
              <w:top w:val="dotted" w:sz="4" w:space="0" w:color="auto"/>
              <w:left w:val="dotted" w:sz="4" w:space="0" w:color="auto"/>
              <w:bottom w:val="single"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&gt;30</w:t>
            </w:r>
          </w:p>
        </w:tc>
        <w:tc>
          <w:tcPr>
            <w:tcW w:w="2136" w:type="dxa"/>
            <w:tcBorders>
              <w:top w:val="dotted" w:sz="4" w:space="0" w:color="auto"/>
              <w:left w:val="dotted" w:sz="4" w:space="0" w:color="auto"/>
              <w:bottom w:val="single" w:sz="4" w:space="0" w:color="auto"/>
              <w:right w:val="dotted"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r w:rsidRPr="00007FE0">
              <w:rPr>
                <w:rFonts w:ascii="Trebuchet MS" w:hAnsi="Trebuchet MS"/>
                <w:color w:val="000000" w:themeColor="text1"/>
              </w:rPr>
              <w:t>&gt; 15 jours</w:t>
            </w:r>
          </w:p>
        </w:tc>
        <w:tc>
          <w:tcPr>
            <w:tcW w:w="2081" w:type="dxa"/>
            <w:tcBorders>
              <w:top w:val="dotted" w:sz="4" w:space="0" w:color="auto"/>
              <w:left w:val="dotted" w:sz="4" w:space="0" w:color="auto"/>
              <w:bottom w:val="single" w:sz="4" w:space="0" w:color="auto"/>
            </w:tcBorders>
            <w:tcMar>
              <w:top w:w="72" w:type="dxa"/>
              <w:left w:w="72" w:type="dxa"/>
              <w:bottom w:w="72" w:type="dxa"/>
              <w:right w:w="72" w:type="dxa"/>
            </w:tcMar>
            <w:vAlign w:val="center"/>
            <w:hideMark/>
          </w:tcPr>
          <w:p w:rsidR="00007FE0" w:rsidRPr="00007FE0" w:rsidRDefault="00007FE0" w:rsidP="009E67DD">
            <w:pPr>
              <w:pStyle w:val="Paragraphedeliste"/>
              <w:numPr>
                <w:ilvl w:val="0"/>
                <w:numId w:val="2"/>
              </w:numPr>
              <w:spacing w:after="0" w:line="240" w:lineRule="auto"/>
              <w:ind w:right="83"/>
              <w:jc w:val="center"/>
              <w:rPr>
                <w:rFonts w:ascii="Trebuchet MS" w:hAnsi="Trebuchet MS"/>
                <w:color w:val="000000" w:themeColor="text1"/>
              </w:rPr>
            </w:pPr>
          </w:p>
        </w:tc>
      </w:tr>
    </w:tbl>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ind w:right="-426"/>
        <w:jc w:val="center"/>
        <w:rPr>
          <w:b/>
          <w:sz w:val="28"/>
          <w:szCs w:val="28"/>
        </w:rPr>
      </w:pPr>
    </w:p>
    <w:p w:rsidR="00E54A52" w:rsidRDefault="00E54A52" w:rsidP="00E54A52">
      <w:pPr>
        <w:rPr>
          <w:b/>
          <w:sz w:val="28"/>
          <w:szCs w:val="28"/>
        </w:rPr>
        <w:sectPr w:rsidR="00E54A52" w:rsidSect="0054145B">
          <w:pgSz w:w="11906" w:h="16838"/>
          <w:pgMar w:top="284" w:right="340" w:bottom="227" w:left="851" w:header="709" w:footer="709" w:gutter="0"/>
          <w:cols w:space="708"/>
          <w:docGrid w:linePitch="360"/>
        </w:sectPr>
      </w:pPr>
      <w:bookmarkStart w:id="0" w:name="_GoBack"/>
      <w:bookmarkEnd w:id="0"/>
    </w:p>
    <w:p w:rsidR="00E54A52" w:rsidRDefault="00E54A52" w:rsidP="00E54A52">
      <w:pPr>
        <w:ind w:right="225"/>
        <w:rPr>
          <w:b/>
          <w:sz w:val="28"/>
          <w:szCs w:val="28"/>
        </w:rPr>
        <w:sectPr w:rsidR="00E54A52" w:rsidSect="004C7C65">
          <w:type w:val="continuous"/>
          <w:pgSz w:w="11906" w:h="16838"/>
          <w:pgMar w:top="284" w:right="340" w:bottom="227" w:left="851" w:header="709" w:footer="709" w:gutter="0"/>
          <w:cols w:space="708"/>
          <w:docGrid w:linePitch="360"/>
        </w:sectPr>
      </w:pPr>
    </w:p>
    <w:p w:rsidR="00E54A52" w:rsidRDefault="00E54A52" w:rsidP="00E54A52">
      <w:pPr>
        <w:spacing w:after="0" w:line="240" w:lineRule="auto"/>
        <w:ind w:right="-2"/>
        <w:jc w:val="both"/>
        <w:rPr>
          <w:b/>
        </w:rPr>
        <w:sectPr w:rsidR="00E54A52" w:rsidSect="004C7C65">
          <w:pgSz w:w="11906" w:h="16838"/>
          <w:pgMar w:top="284" w:right="340" w:bottom="227" w:left="851" w:header="709" w:footer="709" w:gutter="0"/>
          <w:cols w:space="708"/>
          <w:docGrid w:linePitch="360"/>
        </w:sectPr>
      </w:pPr>
    </w:p>
    <w:p w:rsidR="00E54A52" w:rsidRDefault="00E54A52" w:rsidP="00E54A52">
      <w:pPr>
        <w:pStyle w:val="Default"/>
        <w:rPr>
          <w:sz w:val="23"/>
          <w:szCs w:val="23"/>
        </w:rPr>
      </w:pPr>
    </w:p>
    <w:p w:rsidR="00E54A52" w:rsidRDefault="00E54A52" w:rsidP="00E54A52">
      <w:pPr>
        <w:rPr>
          <w:b/>
        </w:rPr>
      </w:pPr>
    </w:p>
    <w:p w:rsidR="00E54A52" w:rsidRDefault="00E54A52" w:rsidP="00E54A52">
      <w:pPr>
        <w:spacing w:after="0" w:line="240" w:lineRule="auto"/>
        <w:jc w:val="both"/>
        <w:rPr>
          <w:b/>
        </w:rPr>
      </w:pPr>
    </w:p>
    <w:p w:rsidR="00E54A52" w:rsidRDefault="00E54A52" w:rsidP="00E54A52">
      <w:pPr>
        <w:spacing w:after="0" w:line="240" w:lineRule="auto"/>
        <w:jc w:val="both"/>
        <w:rPr>
          <w:b/>
        </w:rPr>
        <w:sectPr w:rsidR="00E54A52" w:rsidSect="00FF4488">
          <w:type w:val="continuous"/>
          <w:pgSz w:w="11906" w:h="16838"/>
          <w:pgMar w:top="567" w:right="709" w:bottom="425" w:left="567" w:header="709" w:footer="709" w:gutter="0"/>
          <w:cols w:space="708"/>
          <w:docGrid w:linePitch="360"/>
        </w:sectPr>
      </w:pPr>
    </w:p>
    <w:p w:rsidR="00E54A52" w:rsidRDefault="00E54A52" w:rsidP="00E54A52">
      <w:pPr>
        <w:pBdr>
          <w:top w:val="single" w:sz="4" w:space="1" w:color="auto"/>
          <w:left w:val="single" w:sz="4" w:space="4" w:color="auto"/>
          <w:bottom w:val="single" w:sz="4" w:space="1" w:color="auto"/>
          <w:right w:val="single" w:sz="4" w:space="4" w:color="auto"/>
        </w:pBdr>
      </w:pPr>
    </w:p>
    <w:p w:rsidR="00E54A52" w:rsidRDefault="00E54A52" w:rsidP="00E54A52">
      <w:pPr>
        <w:pBdr>
          <w:top w:val="single" w:sz="4" w:space="1" w:color="auto"/>
          <w:left w:val="single" w:sz="4" w:space="4" w:color="auto"/>
          <w:bottom w:val="single" w:sz="4" w:space="1" w:color="auto"/>
          <w:right w:val="single" w:sz="4" w:space="4" w:color="auto"/>
        </w:pBdr>
      </w:pPr>
    </w:p>
    <w:p w:rsidR="00E54A52" w:rsidRDefault="00CD798A" w:rsidP="00E54A52">
      <w:pPr>
        <w:pBdr>
          <w:top w:val="single" w:sz="4" w:space="1" w:color="auto"/>
          <w:left w:val="single" w:sz="4" w:space="4" w:color="auto"/>
          <w:bottom w:val="single" w:sz="4" w:space="1" w:color="auto"/>
          <w:right w:val="single" w:sz="4" w:space="4" w:color="auto"/>
        </w:pBdr>
      </w:pPr>
      <w:r>
        <w:pict>
          <v:shape id="_x0000_i1026" type="#_x0000_t136" style="width:439.5pt;height:51.5pt">
            <v:shadow on="t" opacity="52429f"/>
            <v:textpath style="font-family:&quot;Arial Black&quot;;font-style:italic;v-text-kern:t" trim="t" fitpath="t" string="Cachet de la structure"/>
          </v:shape>
        </w:pict>
      </w:r>
    </w:p>
    <w:p w:rsidR="00E54A52" w:rsidRPr="00A14B6A" w:rsidRDefault="00E54A52" w:rsidP="00E54A52">
      <w:pPr>
        <w:jc w:val="center"/>
        <w:rPr>
          <w:b/>
          <w:sz w:val="32"/>
          <w:szCs w:val="32"/>
        </w:rPr>
      </w:pPr>
    </w:p>
    <w:p w:rsidR="00E54A52" w:rsidRDefault="00E54A52" w:rsidP="00E54A52">
      <w:pPr>
        <w:jc w:val="center"/>
        <w:rPr>
          <w:b/>
          <w:sz w:val="48"/>
          <w:szCs w:val="48"/>
        </w:rPr>
      </w:pPr>
      <w:r w:rsidRPr="008821D7">
        <w:rPr>
          <w:b/>
          <w:sz w:val="48"/>
          <w:szCs w:val="48"/>
        </w:rPr>
        <w:t>Autorisation de prise de clichés</w:t>
      </w:r>
      <w:r>
        <w:rPr>
          <w:b/>
          <w:sz w:val="48"/>
          <w:szCs w:val="48"/>
        </w:rPr>
        <w:t xml:space="preserve"> et de constitution de preuves</w:t>
      </w:r>
    </w:p>
    <w:p w:rsidR="00E54A52" w:rsidRPr="00BA1232" w:rsidRDefault="00E54A52" w:rsidP="00E54A52">
      <w:pPr>
        <w:jc w:val="center"/>
        <w:rPr>
          <w:b/>
          <w:sz w:val="24"/>
          <w:szCs w:val="24"/>
        </w:rPr>
      </w:pPr>
    </w:p>
    <w:p w:rsidR="00E54A52" w:rsidRDefault="00E54A52" w:rsidP="00E54A52">
      <w:pPr>
        <w:jc w:val="both"/>
        <w:rPr>
          <w:b/>
          <w:sz w:val="24"/>
          <w:szCs w:val="24"/>
        </w:rPr>
      </w:pPr>
      <w:r>
        <w:rPr>
          <w:b/>
          <w:sz w:val="24"/>
          <w:szCs w:val="24"/>
        </w:rPr>
        <w:t>Je soussigné(e) ______________________________________________________________</w:t>
      </w:r>
    </w:p>
    <w:p w:rsidR="00E54A52" w:rsidRDefault="00E54A52" w:rsidP="00E54A52">
      <w:pPr>
        <w:jc w:val="both"/>
        <w:rPr>
          <w:b/>
          <w:sz w:val="24"/>
          <w:szCs w:val="24"/>
        </w:rPr>
      </w:pPr>
      <w:r>
        <w:rPr>
          <w:b/>
          <w:sz w:val="24"/>
          <w:szCs w:val="24"/>
        </w:rPr>
        <w:t xml:space="preserve">Autorise le professionnel de santé, dans le cadre de l’examen médical qu’il réalise, </w:t>
      </w:r>
      <w:proofErr w:type="gramStart"/>
      <w:r>
        <w:rPr>
          <w:b/>
          <w:sz w:val="24"/>
          <w:szCs w:val="24"/>
        </w:rPr>
        <w:t>a</w:t>
      </w:r>
      <w:proofErr w:type="gramEnd"/>
      <w:r>
        <w:rPr>
          <w:b/>
          <w:sz w:val="24"/>
          <w:szCs w:val="24"/>
        </w:rPr>
        <w:t xml:space="preserve"> prendre des photographies des lésions dont je fais l’objet.</w:t>
      </w:r>
    </w:p>
    <w:p w:rsidR="00E54A52" w:rsidRDefault="00E54A52" w:rsidP="00E54A52">
      <w:pPr>
        <w:jc w:val="both"/>
        <w:rPr>
          <w:b/>
          <w:sz w:val="24"/>
          <w:szCs w:val="24"/>
        </w:rPr>
      </w:pPr>
      <w:r>
        <w:rPr>
          <w:b/>
          <w:sz w:val="24"/>
          <w:szCs w:val="24"/>
        </w:rPr>
        <w:t>Je reconnais être informé(e) que ces clichés constituent des pièces complémentaires au certificat médical de constatation des blessures. Je peux donc les présenter aux forces de l’ordre à l’appui du certificat médical de constatation.</w:t>
      </w:r>
    </w:p>
    <w:p w:rsidR="00E54A52" w:rsidRDefault="00E54A52" w:rsidP="00E54A52">
      <w:pPr>
        <w:jc w:val="both"/>
        <w:rPr>
          <w:b/>
          <w:sz w:val="24"/>
          <w:szCs w:val="24"/>
        </w:rPr>
      </w:pPr>
      <w:r>
        <w:rPr>
          <w:b/>
          <w:sz w:val="24"/>
          <w:szCs w:val="24"/>
        </w:rPr>
        <w:t>Si je n’engage pas de procédure judiciaire immédiate, les documents (certificat médical et photos) seront archivés dans mon dossier médical.</w:t>
      </w:r>
    </w:p>
    <w:p w:rsidR="00E54A52" w:rsidRDefault="00E54A52" w:rsidP="00E54A52">
      <w:pPr>
        <w:jc w:val="both"/>
        <w:rPr>
          <w:b/>
          <w:sz w:val="24"/>
          <w:szCs w:val="24"/>
        </w:rPr>
      </w:pPr>
      <w:r w:rsidRPr="00343C77">
        <w:rPr>
          <w:b/>
          <w:sz w:val="24"/>
          <w:szCs w:val="24"/>
          <w:highlight w:val="lightGray"/>
        </w:rPr>
        <w:t>Si je décide de porter plainte plus tard,  j’autorise les professionnels de santé à remettre aux enquêteurs, les différentes pièces de mon dossier (certificat de constatation, photos…)</w:t>
      </w:r>
      <w:r>
        <w:rPr>
          <w:b/>
          <w:sz w:val="24"/>
          <w:szCs w:val="24"/>
        </w:rPr>
        <w:t xml:space="preserve"> qui pourront devenir des preuves utiles.</w:t>
      </w:r>
    </w:p>
    <w:p w:rsidR="00E54A52" w:rsidRDefault="00E54A52" w:rsidP="00E54A52">
      <w:pPr>
        <w:jc w:val="both"/>
        <w:rPr>
          <w:b/>
          <w:sz w:val="24"/>
          <w:szCs w:val="24"/>
          <w:u w:val="single"/>
        </w:rPr>
      </w:pPr>
      <w:r w:rsidRPr="00343C77">
        <w:rPr>
          <w:b/>
          <w:sz w:val="24"/>
          <w:szCs w:val="24"/>
          <w:u w:val="single"/>
        </w:rPr>
        <w:t>Recopier la phrase surlignée, dater et signer</w:t>
      </w:r>
    </w:p>
    <w:p w:rsidR="00E54A52" w:rsidRDefault="00E54A52" w:rsidP="00E54A52">
      <w:pPr>
        <w:pBdr>
          <w:top w:val="single" w:sz="4" w:space="1" w:color="auto"/>
          <w:left w:val="single" w:sz="4" w:space="4" w:color="auto"/>
          <w:bottom w:val="single" w:sz="4" w:space="1" w:color="auto"/>
          <w:right w:val="single" w:sz="4" w:space="4" w:color="auto"/>
        </w:pBdr>
        <w:jc w:val="both"/>
        <w:rPr>
          <w:b/>
          <w:sz w:val="24"/>
          <w:szCs w:val="24"/>
          <w:u w:val="single"/>
        </w:rPr>
      </w:pPr>
    </w:p>
    <w:p w:rsidR="00E54A52" w:rsidRDefault="00E54A52" w:rsidP="00E54A52">
      <w:pPr>
        <w:pBdr>
          <w:top w:val="single" w:sz="4" w:space="1" w:color="auto"/>
          <w:left w:val="single" w:sz="4" w:space="4" w:color="auto"/>
          <w:bottom w:val="single" w:sz="4" w:space="1" w:color="auto"/>
          <w:right w:val="single" w:sz="4" w:space="4" w:color="auto"/>
        </w:pBdr>
        <w:jc w:val="both"/>
        <w:rPr>
          <w:b/>
          <w:sz w:val="24"/>
          <w:szCs w:val="24"/>
          <w:u w:val="single"/>
        </w:rPr>
      </w:pPr>
    </w:p>
    <w:p w:rsidR="00E54A52" w:rsidRPr="00343C77" w:rsidRDefault="00E54A52" w:rsidP="00E54A52">
      <w:pPr>
        <w:pBdr>
          <w:top w:val="single" w:sz="4" w:space="1" w:color="auto"/>
          <w:left w:val="single" w:sz="4" w:space="4" w:color="auto"/>
          <w:bottom w:val="single" w:sz="4" w:space="1" w:color="auto"/>
          <w:right w:val="single" w:sz="4" w:space="4" w:color="auto"/>
        </w:pBdr>
        <w:jc w:val="both"/>
        <w:rPr>
          <w:b/>
          <w:sz w:val="24"/>
          <w:szCs w:val="24"/>
          <w:u w:val="single"/>
        </w:rPr>
      </w:pPr>
    </w:p>
    <w:p w:rsidR="00E54A52" w:rsidRDefault="00E54A52" w:rsidP="00E54A52">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Fait à __________________________, le ____________________________________</w:t>
      </w:r>
    </w:p>
    <w:p w:rsidR="00E54A52" w:rsidRDefault="00E54A52" w:rsidP="00E54A52">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Signature</w:t>
      </w:r>
    </w:p>
    <w:p w:rsidR="00E54A52" w:rsidRPr="008821D7" w:rsidRDefault="00E54A52" w:rsidP="00E54A52">
      <w:pPr>
        <w:pBdr>
          <w:top w:val="single" w:sz="4" w:space="1" w:color="auto"/>
          <w:left w:val="single" w:sz="4" w:space="4" w:color="auto"/>
          <w:bottom w:val="single" w:sz="4" w:space="1" w:color="auto"/>
          <w:right w:val="single" w:sz="4" w:space="4" w:color="auto"/>
        </w:pBdr>
        <w:jc w:val="both"/>
        <w:rPr>
          <w:b/>
          <w:sz w:val="24"/>
          <w:szCs w:val="24"/>
        </w:rPr>
      </w:pPr>
    </w:p>
    <w:p w:rsidR="00E54A52" w:rsidRDefault="00E54A52" w:rsidP="00E54A52">
      <w:pPr>
        <w:pBdr>
          <w:top w:val="single" w:sz="4" w:space="1" w:color="auto"/>
          <w:left w:val="single" w:sz="4" w:space="4" w:color="auto"/>
          <w:bottom w:val="single" w:sz="4" w:space="1" w:color="auto"/>
          <w:right w:val="single" w:sz="4" w:space="4" w:color="auto"/>
        </w:pBdr>
        <w:spacing w:after="0" w:line="240" w:lineRule="auto"/>
        <w:jc w:val="both"/>
        <w:rPr>
          <w:b/>
        </w:rPr>
      </w:pPr>
    </w:p>
    <w:p w:rsidR="00FE7378" w:rsidRDefault="00CD798A"/>
    <w:sectPr w:rsidR="00FE7378" w:rsidSect="00CB3DA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F84"/>
    <w:multiLevelType w:val="hybridMultilevel"/>
    <w:tmpl w:val="F79CB30A"/>
    <w:lvl w:ilvl="0" w:tplc="FC76E970">
      <w:numFmt w:val="bullet"/>
      <w:lvlText w:val="-"/>
      <w:lvlJc w:val="left"/>
      <w:pPr>
        <w:ind w:left="-207" w:hanging="360"/>
      </w:pPr>
      <w:rPr>
        <w:rFonts w:ascii="Calibri" w:eastAsiaTheme="minorHAnsi" w:hAnsi="Calibri"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582C6357"/>
    <w:multiLevelType w:val="hybridMultilevel"/>
    <w:tmpl w:val="50ECC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A408AF"/>
    <w:multiLevelType w:val="hybridMultilevel"/>
    <w:tmpl w:val="78143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52"/>
    <w:rsid w:val="00007FE0"/>
    <w:rsid w:val="00026DEE"/>
    <w:rsid w:val="00BE7C5F"/>
    <w:rsid w:val="00C4604D"/>
    <w:rsid w:val="00CA3160"/>
    <w:rsid w:val="00CD798A"/>
    <w:rsid w:val="00E5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A52"/>
    <w:pPr>
      <w:ind w:left="720"/>
      <w:contextualSpacing/>
    </w:pPr>
  </w:style>
  <w:style w:type="paragraph" w:styleId="Titre">
    <w:name w:val="Title"/>
    <w:basedOn w:val="Normal"/>
    <w:next w:val="Normal"/>
    <w:link w:val="TitreCar"/>
    <w:uiPriority w:val="10"/>
    <w:qFormat/>
    <w:rsid w:val="00E54A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4A5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54A52"/>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E5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E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54A5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07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A52"/>
    <w:pPr>
      <w:ind w:left="720"/>
      <w:contextualSpacing/>
    </w:pPr>
  </w:style>
  <w:style w:type="paragraph" w:styleId="Titre">
    <w:name w:val="Title"/>
    <w:basedOn w:val="Normal"/>
    <w:next w:val="Normal"/>
    <w:link w:val="TitreCar"/>
    <w:uiPriority w:val="10"/>
    <w:qFormat/>
    <w:rsid w:val="00E54A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4A5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54A52"/>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E5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E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54A5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07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1519</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mmoulucou</dc:creator>
  <cp:lastModifiedBy>Utilisateur</cp:lastModifiedBy>
  <cp:revision>3</cp:revision>
  <dcterms:created xsi:type="dcterms:W3CDTF">2020-10-29T13:47:00Z</dcterms:created>
  <dcterms:modified xsi:type="dcterms:W3CDTF">2020-10-29T13:49:00Z</dcterms:modified>
</cp:coreProperties>
</file>